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5DC95C" w14:textId="626B55F2" w:rsidR="00B00F0E" w:rsidRPr="00D83F4A" w:rsidRDefault="00B00F0E" w:rsidP="00B00F0E">
      <w:pPr>
        <w:jc w:val="center"/>
        <w:rPr>
          <w:sz w:val="28"/>
          <w:szCs w:val="28"/>
          <w:lang w:val="kk-KZ"/>
        </w:rPr>
      </w:pPr>
      <w:r>
        <w:rPr>
          <w:sz w:val="28"/>
          <w:szCs w:val="28"/>
          <w:lang w:val="kk-KZ"/>
        </w:rPr>
        <w:t>1</w:t>
      </w:r>
      <w:r>
        <w:rPr>
          <w:sz w:val="28"/>
          <w:szCs w:val="28"/>
          <w:lang w:val="kk-KZ"/>
        </w:rPr>
        <w:t>4</w:t>
      </w:r>
      <w:r>
        <w:rPr>
          <w:sz w:val="28"/>
          <w:szCs w:val="28"/>
          <w:lang w:val="kk-KZ"/>
        </w:rPr>
        <w:t xml:space="preserve"> </w:t>
      </w:r>
      <w:r w:rsidRPr="00D83F4A">
        <w:rPr>
          <w:sz w:val="28"/>
          <w:szCs w:val="28"/>
          <w:lang w:val="kk-KZ"/>
        </w:rPr>
        <w:t>АВТО</w:t>
      </w:r>
      <w:r>
        <w:rPr>
          <w:sz w:val="28"/>
          <w:szCs w:val="28"/>
          <w:lang w:val="kk-KZ"/>
        </w:rPr>
        <w:t>МОБИЛЬ ЖОЛДАРЫН ҚАЙТА ҚҰРАСТЫРУ.</w:t>
      </w:r>
    </w:p>
    <w:p w14:paraId="1F02CC01" w14:textId="77777777" w:rsidR="00B00F0E" w:rsidRDefault="00B00F0E" w:rsidP="00B00F0E">
      <w:pPr>
        <w:jc w:val="center"/>
        <w:rPr>
          <w:sz w:val="28"/>
          <w:szCs w:val="28"/>
          <w:lang w:val="kk-KZ"/>
        </w:rPr>
      </w:pPr>
    </w:p>
    <w:p w14:paraId="49590653" w14:textId="367856B9" w:rsidR="00B00F0E" w:rsidRDefault="00B00F0E" w:rsidP="00B00F0E">
      <w:pPr>
        <w:ind w:left="360"/>
        <w:jc w:val="center"/>
        <w:rPr>
          <w:b/>
          <w:sz w:val="28"/>
          <w:szCs w:val="28"/>
          <w:lang w:val="kk-KZ"/>
        </w:rPr>
      </w:pPr>
      <w:r>
        <w:rPr>
          <w:b/>
          <w:sz w:val="28"/>
          <w:szCs w:val="28"/>
          <w:lang w:val="kk-KZ"/>
        </w:rPr>
        <w:t>1</w:t>
      </w:r>
      <w:r>
        <w:rPr>
          <w:b/>
          <w:sz w:val="28"/>
          <w:szCs w:val="28"/>
          <w:lang w:val="kk-KZ"/>
        </w:rPr>
        <w:t>4</w:t>
      </w:r>
      <w:r w:rsidRPr="002B29C8">
        <w:rPr>
          <w:b/>
          <w:sz w:val="28"/>
          <w:szCs w:val="28"/>
          <w:lang w:val="kk-KZ"/>
        </w:rPr>
        <w:t>.1 Трасса жоспарындағы қайта құрастыру.</w:t>
      </w:r>
    </w:p>
    <w:p w14:paraId="77546E53" w14:textId="77777777" w:rsidR="00B00F0E" w:rsidRPr="002B29C8" w:rsidRDefault="00B00F0E" w:rsidP="00B00F0E">
      <w:pPr>
        <w:ind w:left="360"/>
        <w:jc w:val="center"/>
        <w:rPr>
          <w:b/>
          <w:sz w:val="28"/>
          <w:szCs w:val="28"/>
          <w:lang w:val="kk-KZ"/>
        </w:rPr>
      </w:pPr>
    </w:p>
    <w:p w14:paraId="7D194DA0" w14:textId="77777777" w:rsidR="00B00F0E" w:rsidRPr="00D83F4A" w:rsidRDefault="00B00F0E" w:rsidP="00B00F0E">
      <w:pPr>
        <w:jc w:val="both"/>
        <w:rPr>
          <w:sz w:val="28"/>
          <w:szCs w:val="28"/>
          <w:lang w:val="kk-KZ"/>
        </w:rPr>
      </w:pPr>
      <w:r w:rsidRPr="00D83F4A">
        <w:rPr>
          <w:sz w:val="28"/>
          <w:szCs w:val="28"/>
          <w:lang w:val="kk-KZ"/>
        </w:rPr>
        <w:t>«Жаңарту», «Қайта құрастыру», «Жаңғырту»</w:t>
      </w:r>
    </w:p>
    <w:p w14:paraId="4EC3ED7B" w14:textId="77777777" w:rsidR="00B00F0E" w:rsidRPr="00D83F4A" w:rsidRDefault="00B00F0E" w:rsidP="00B00F0E">
      <w:pPr>
        <w:jc w:val="both"/>
        <w:rPr>
          <w:sz w:val="28"/>
          <w:szCs w:val="28"/>
          <w:lang w:val="kk-KZ"/>
        </w:rPr>
      </w:pPr>
      <w:r w:rsidRPr="00D83F4A">
        <w:rPr>
          <w:sz w:val="28"/>
          <w:szCs w:val="28"/>
          <w:lang w:val="kk-KZ"/>
        </w:rPr>
        <w:t xml:space="preserve">     Автомобиль жол саласы келесі құрылыс бағыттарынан тұрады:</w:t>
      </w:r>
    </w:p>
    <w:p w14:paraId="4D7A7959" w14:textId="77777777" w:rsidR="00B00F0E" w:rsidRPr="00D83F4A" w:rsidRDefault="00B00F0E" w:rsidP="00B00F0E">
      <w:pPr>
        <w:numPr>
          <w:ilvl w:val="0"/>
          <w:numId w:val="5"/>
        </w:numPr>
        <w:jc w:val="both"/>
        <w:rPr>
          <w:sz w:val="28"/>
          <w:szCs w:val="28"/>
          <w:lang w:val="kk-KZ"/>
        </w:rPr>
      </w:pPr>
      <w:r w:rsidRPr="00D83F4A">
        <w:rPr>
          <w:sz w:val="28"/>
          <w:szCs w:val="28"/>
          <w:lang w:val="kk-KZ"/>
        </w:rPr>
        <w:t>іздену/зерттеу/ жұмыстары;</w:t>
      </w:r>
    </w:p>
    <w:p w14:paraId="6E8E3A39" w14:textId="77777777" w:rsidR="00B00F0E" w:rsidRPr="00D83F4A" w:rsidRDefault="00B00F0E" w:rsidP="00B00F0E">
      <w:pPr>
        <w:numPr>
          <w:ilvl w:val="0"/>
          <w:numId w:val="5"/>
        </w:numPr>
        <w:jc w:val="both"/>
        <w:rPr>
          <w:sz w:val="28"/>
          <w:szCs w:val="28"/>
          <w:lang w:val="kk-KZ"/>
        </w:rPr>
      </w:pPr>
      <w:r w:rsidRPr="00D83F4A">
        <w:rPr>
          <w:sz w:val="28"/>
          <w:szCs w:val="28"/>
          <w:lang w:val="kk-KZ"/>
        </w:rPr>
        <w:t>жобалау жұмыстары;</w:t>
      </w:r>
    </w:p>
    <w:p w14:paraId="615C9650" w14:textId="77777777" w:rsidR="00B00F0E" w:rsidRPr="00D83F4A" w:rsidRDefault="00B00F0E" w:rsidP="00B00F0E">
      <w:pPr>
        <w:numPr>
          <w:ilvl w:val="0"/>
          <w:numId w:val="5"/>
        </w:numPr>
        <w:jc w:val="both"/>
        <w:rPr>
          <w:sz w:val="28"/>
          <w:szCs w:val="28"/>
          <w:lang w:val="kk-KZ"/>
        </w:rPr>
      </w:pPr>
      <w:r w:rsidRPr="00D83F4A">
        <w:rPr>
          <w:sz w:val="28"/>
          <w:szCs w:val="28"/>
          <w:lang w:val="kk-KZ"/>
        </w:rPr>
        <w:t>технологиялық бағыт;</w:t>
      </w:r>
    </w:p>
    <w:p w14:paraId="37FF73C6" w14:textId="77777777" w:rsidR="00B00F0E" w:rsidRPr="00D83F4A" w:rsidRDefault="00B00F0E" w:rsidP="00B00F0E">
      <w:pPr>
        <w:numPr>
          <w:ilvl w:val="0"/>
          <w:numId w:val="5"/>
        </w:numPr>
        <w:jc w:val="both"/>
        <w:rPr>
          <w:sz w:val="28"/>
          <w:szCs w:val="28"/>
          <w:lang w:val="kk-KZ"/>
        </w:rPr>
      </w:pPr>
      <w:r w:rsidRPr="00D83F4A">
        <w:rPr>
          <w:sz w:val="28"/>
          <w:szCs w:val="28"/>
          <w:lang w:val="kk-KZ"/>
        </w:rPr>
        <w:t>пайдалану және күту шаралары.</w:t>
      </w:r>
    </w:p>
    <w:p w14:paraId="5E093E4E" w14:textId="77777777" w:rsidR="00B00F0E" w:rsidRPr="00D83F4A" w:rsidRDefault="00B00F0E" w:rsidP="00B00F0E">
      <w:pPr>
        <w:jc w:val="both"/>
        <w:rPr>
          <w:sz w:val="28"/>
          <w:szCs w:val="28"/>
          <w:lang w:val="kk-KZ"/>
        </w:rPr>
      </w:pPr>
    </w:p>
    <w:p w14:paraId="23A82C33" w14:textId="77777777" w:rsidR="00B00F0E" w:rsidRPr="00D83F4A" w:rsidRDefault="00B00F0E" w:rsidP="00B00F0E">
      <w:pPr>
        <w:tabs>
          <w:tab w:val="left" w:pos="1080"/>
        </w:tabs>
        <w:jc w:val="both"/>
        <w:rPr>
          <w:sz w:val="28"/>
          <w:szCs w:val="28"/>
          <w:lang w:val="kk-KZ"/>
        </w:rPr>
      </w:pPr>
      <w:r w:rsidRPr="00D83F4A">
        <w:rPr>
          <w:sz w:val="28"/>
          <w:szCs w:val="28"/>
          <w:lang w:val="kk-KZ"/>
        </w:rPr>
        <w:t>Қайта құрастыруды іздену/зерттеу/ және жобалау жұмыстарынын негізінде орындалады</w:t>
      </w:r>
    </w:p>
    <w:p w14:paraId="05B46FA8" w14:textId="77777777" w:rsidR="00B00F0E" w:rsidRPr="00D83F4A" w:rsidRDefault="00B00F0E" w:rsidP="00B00F0E">
      <w:pPr>
        <w:numPr>
          <w:ilvl w:val="1"/>
          <w:numId w:val="4"/>
        </w:numPr>
        <w:tabs>
          <w:tab w:val="left" w:pos="540"/>
        </w:tabs>
        <w:ind w:left="0" w:firstLine="0"/>
        <w:jc w:val="both"/>
        <w:rPr>
          <w:sz w:val="28"/>
          <w:szCs w:val="28"/>
          <w:lang w:val="kk-KZ"/>
        </w:rPr>
      </w:pPr>
      <w:r w:rsidRPr="00D83F4A">
        <w:rPr>
          <w:sz w:val="28"/>
          <w:szCs w:val="28"/>
          <w:lang w:val="kk-KZ"/>
        </w:rPr>
        <w:t>Іздену – климат, инженерлік геология, гидрология, гидрогеология, өсімдіктер және техникалық экономикалық негіздеу (көліктердің жүру ырғақтықтары, санатты, өндіріс мекемелерімен байланысын анықтау);</w:t>
      </w:r>
    </w:p>
    <w:p w14:paraId="762C2C50" w14:textId="77777777" w:rsidR="00B00F0E" w:rsidRPr="00D83F4A" w:rsidRDefault="00B00F0E" w:rsidP="00B00F0E">
      <w:pPr>
        <w:numPr>
          <w:ilvl w:val="1"/>
          <w:numId w:val="4"/>
        </w:numPr>
        <w:tabs>
          <w:tab w:val="left" w:pos="540"/>
        </w:tabs>
        <w:ind w:left="0" w:firstLine="0"/>
        <w:jc w:val="both"/>
        <w:rPr>
          <w:sz w:val="28"/>
          <w:szCs w:val="28"/>
          <w:lang w:val="kk-KZ"/>
        </w:rPr>
      </w:pPr>
      <w:r w:rsidRPr="00D83F4A">
        <w:rPr>
          <w:sz w:val="28"/>
          <w:szCs w:val="28"/>
          <w:lang w:val="kk-KZ"/>
        </w:rPr>
        <w:t>Жобалау – келесі екі бағыттан тұрады:</w:t>
      </w:r>
    </w:p>
    <w:p w14:paraId="17ACE051" w14:textId="77777777" w:rsidR="00B00F0E" w:rsidRPr="00D83F4A" w:rsidRDefault="00B00F0E" w:rsidP="00B00F0E">
      <w:pPr>
        <w:numPr>
          <w:ilvl w:val="0"/>
          <w:numId w:val="5"/>
        </w:numPr>
        <w:tabs>
          <w:tab w:val="clear" w:pos="720"/>
          <w:tab w:val="num" w:pos="540"/>
          <w:tab w:val="left" w:pos="1080"/>
        </w:tabs>
        <w:ind w:left="0" w:firstLine="0"/>
        <w:jc w:val="both"/>
        <w:rPr>
          <w:sz w:val="28"/>
          <w:szCs w:val="28"/>
          <w:lang w:val="kk-KZ"/>
        </w:rPr>
      </w:pPr>
      <w:r w:rsidRPr="00D83F4A">
        <w:rPr>
          <w:sz w:val="28"/>
          <w:szCs w:val="28"/>
          <w:lang w:val="kk-KZ"/>
        </w:rPr>
        <w:t>жаңа құрылыс;</w:t>
      </w:r>
    </w:p>
    <w:p w14:paraId="5E264297" w14:textId="77777777" w:rsidR="00B00F0E" w:rsidRPr="00D83F4A" w:rsidRDefault="00B00F0E" w:rsidP="00B00F0E">
      <w:pPr>
        <w:numPr>
          <w:ilvl w:val="0"/>
          <w:numId w:val="5"/>
        </w:numPr>
        <w:tabs>
          <w:tab w:val="clear" w:pos="720"/>
          <w:tab w:val="num" w:pos="540"/>
          <w:tab w:val="left" w:pos="1080"/>
        </w:tabs>
        <w:ind w:left="0" w:firstLine="0"/>
        <w:jc w:val="both"/>
        <w:rPr>
          <w:sz w:val="28"/>
          <w:szCs w:val="28"/>
          <w:lang w:val="kk-KZ"/>
        </w:rPr>
      </w:pPr>
      <w:r w:rsidRPr="00D83F4A">
        <w:rPr>
          <w:sz w:val="28"/>
          <w:szCs w:val="28"/>
          <w:lang w:val="kk-KZ"/>
        </w:rPr>
        <w:t>қайта құрастыру;</w:t>
      </w:r>
    </w:p>
    <w:p w14:paraId="7CD57969" w14:textId="77777777" w:rsidR="00B00F0E" w:rsidRPr="00D83F4A" w:rsidRDefault="00B00F0E" w:rsidP="00B00F0E">
      <w:pPr>
        <w:ind w:left="360"/>
        <w:rPr>
          <w:sz w:val="28"/>
          <w:szCs w:val="28"/>
          <w:lang w:val="kk-KZ"/>
        </w:rPr>
      </w:pPr>
    </w:p>
    <w:p w14:paraId="249FBA31" w14:textId="77777777" w:rsidR="00B00F0E" w:rsidRPr="00D83F4A" w:rsidRDefault="00B00F0E" w:rsidP="00B00F0E">
      <w:pPr>
        <w:ind w:left="540" w:hanging="540"/>
        <w:jc w:val="both"/>
        <w:rPr>
          <w:sz w:val="28"/>
          <w:szCs w:val="28"/>
          <w:lang w:val="kk-KZ"/>
        </w:rPr>
      </w:pPr>
      <w:r w:rsidRPr="00D83F4A">
        <w:rPr>
          <w:sz w:val="28"/>
          <w:szCs w:val="28"/>
          <w:lang w:val="kk-KZ"/>
        </w:rPr>
        <w:t>Автомобиль жолының жаңа құрылысында келесі 3 сызба орындалады:</w:t>
      </w:r>
    </w:p>
    <w:p w14:paraId="1EB6A5D2" w14:textId="77777777" w:rsidR="00B00F0E" w:rsidRPr="00D83F4A" w:rsidRDefault="00B00F0E" w:rsidP="00B00F0E">
      <w:pPr>
        <w:numPr>
          <w:ilvl w:val="0"/>
          <w:numId w:val="5"/>
        </w:numPr>
        <w:tabs>
          <w:tab w:val="clear" w:pos="720"/>
          <w:tab w:val="num" w:pos="540"/>
        </w:tabs>
        <w:ind w:left="540" w:hanging="540"/>
        <w:jc w:val="both"/>
        <w:rPr>
          <w:sz w:val="28"/>
          <w:szCs w:val="28"/>
          <w:lang w:val="kk-KZ"/>
        </w:rPr>
      </w:pPr>
      <w:r w:rsidRPr="00D83F4A">
        <w:rPr>
          <w:sz w:val="28"/>
          <w:szCs w:val="28"/>
          <w:lang w:val="kk-KZ"/>
        </w:rPr>
        <w:t>трасса жоспары;</w:t>
      </w:r>
    </w:p>
    <w:p w14:paraId="60042FB8" w14:textId="77777777" w:rsidR="00B00F0E" w:rsidRPr="00D83F4A" w:rsidRDefault="00B00F0E" w:rsidP="00B00F0E">
      <w:pPr>
        <w:numPr>
          <w:ilvl w:val="0"/>
          <w:numId w:val="5"/>
        </w:numPr>
        <w:tabs>
          <w:tab w:val="clear" w:pos="720"/>
          <w:tab w:val="num" w:pos="540"/>
        </w:tabs>
        <w:ind w:left="540" w:hanging="540"/>
        <w:jc w:val="both"/>
        <w:rPr>
          <w:sz w:val="28"/>
          <w:szCs w:val="28"/>
          <w:lang w:val="kk-KZ"/>
        </w:rPr>
      </w:pPr>
      <w:r w:rsidRPr="00D83F4A">
        <w:rPr>
          <w:sz w:val="28"/>
          <w:szCs w:val="28"/>
          <w:lang w:val="kk-KZ"/>
        </w:rPr>
        <w:t>бойлық кескін;</w:t>
      </w:r>
    </w:p>
    <w:p w14:paraId="1BA79C28" w14:textId="77777777" w:rsidR="00B00F0E" w:rsidRPr="00D83F4A" w:rsidRDefault="00B00F0E" w:rsidP="00B00F0E">
      <w:pPr>
        <w:numPr>
          <w:ilvl w:val="0"/>
          <w:numId w:val="5"/>
        </w:numPr>
        <w:tabs>
          <w:tab w:val="clear" w:pos="720"/>
          <w:tab w:val="num" w:pos="540"/>
        </w:tabs>
        <w:ind w:left="540" w:hanging="540"/>
        <w:jc w:val="both"/>
        <w:rPr>
          <w:sz w:val="28"/>
          <w:szCs w:val="28"/>
          <w:lang w:val="kk-KZ"/>
        </w:rPr>
      </w:pPr>
      <w:r w:rsidRPr="00D83F4A">
        <w:rPr>
          <w:sz w:val="28"/>
          <w:szCs w:val="28"/>
          <w:lang w:val="kk-KZ"/>
        </w:rPr>
        <w:t>көлденең кескіндер.</w:t>
      </w:r>
    </w:p>
    <w:p w14:paraId="081E7D1B" w14:textId="77777777" w:rsidR="00B00F0E" w:rsidRPr="00D83F4A" w:rsidRDefault="00B00F0E" w:rsidP="00B00F0E">
      <w:pPr>
        <w:ind w:left="540" w:hanging="540"/>
        <w:rPr>
          <w:sz w:val="28"/>
          <w:szCs w:val="28"/>
          <w:lang w:val="kk-KZ"/>
        </w:rPr>
      </w:pPr>
    </w:p>
    <w:p w14:paraId="14B22EBB" w14:textId="77777777" w:rsidR="00B00F0E" w:rsidRPr="00D83F4A" w:rsidRDefault="00B00F0E" w:rsidP="00B00F0E">
      <w:pPr>
        <w:rPr>
          <w:sz w:val="28"/>
          <w:szCs w:val="28"/>
          <w:lang w:val="kk-KZ"/>
        </w:rPr>
      </w:pPr>
      <w:r>
        <w:rPr>
          <w:sz w:val="28"/>
          <w:szCs w:val="28"/>
          <w:lang w:val="kk-KZ"/>
        </w:rPr>
        <w:t xml:space="preserve">     </w:t>
      </w:r>
      <w:r w:rsidRPr="00D83F4A">
        <w:rPr>
          <w:sz w:val="28"/>
          <w:szCs w:val="28"/>
          <w:lang w:val="kk-KZ"/>
        </w:rPr>
        <w:t>Автомобиль жолын қайта құрастыруда осы 3 сызбаға өзгерістер еңгізіледі.</w:t>
      </w:r>
    </w:p>
    <w:p w14:paraId="12B77F13" w14:textId="77777777" w:rsidR="00B00F0E" w:rsidRPr="00D83F4A" w:rsidRDefault="00B00F0E" w:rsidP="00B00F0E">
      <w:pPr>
        <w:rPr>
          <w:sz w:val="28"/>
          <w:szCs w:val="28"/>
          <w:lang w:val="kk-KZ"/>
        </w:rPr>
      </w:pPr>
      <w:r w:rsidRPr="00E57396">
        <w:rPr>
          <w:sz w:val="28"/>
          <w:szCs w:val="28"/>
          <w:lang w:val="kk-KZ"/>
        </w:rPr>
        <w:t>Автомобиль жолын қайта құрастыру</w:t>
      </w:r>
      <w:r w:rsidRPr="00D83F4A">
        <w:rPr>
          <w:sz w:val="28"/>
          <w:szCs w:val="28"/>
          <w:lang w:val="kk-KZ"/>
        </w:rPr>
        <w:t>, ол санатты жоғарлату мақсатымен жол</w:t>
      </w:r>
      <w:r>
        <w:rPr>
          <w:sz w:val="28"/>
          <w:szCs w:val="28"/>
          <w:lang w:val="kk-KZ"/>
        </w:rPr>
        <w:t xml:space="preserve"> </w:t>
      </w:r>
      <w:r w:rsidRPr="00D83F4A">
        <w:rPr>
          <w:sz w:val="28"/>
          <w:szCs w:val="28"/>
          <w:lang w:val="kk-KZ"/>
        </w:rPr>
        <w:t>элементтерінің техникалық мөлшерлемелерін өзгерту.</w:t>
      </w:r>
    </w:p>
    <w:p w14:paraId="2492A5CA" w14:textId="77777777" w:rsidR="00B00F0E" w:rsidRPr="00D83F4A" w:rsidRDefault="00B00F0E" w:rsidP="00B00F0E">
      <w:pPr>
        <w:ind w:firstLine="709"/>
        <w:jc w:val="both"/>
        <w:rPr>
          <w:rFonts w:eastAsia="Arial Unicode MS"/>
          <w:b/>
          <w:i/>
          <w:sz w:val="28"/>
          <w:szCs w:val="28"/>
          <w:lang w:val="kk-KZ"/>
        </w:rPr>
      </w:pPr>
    </w:p>
    <w:p w14:paraId="28EEFE77" w14:textId="4563A1D9" w:rsidR="00B00F0E" w:rsidRPr="007C1665" w:rsidRDefault="00B00F0E" w:rsidP="00B00F0E">
      <w:pPr>
        <w:pStyle w:val="3"/>
        <w:keepNext w:val="0"/>
        <w:spacing w:line="240" w:lineRule="auto"/>
        <w:ind w:firstLine="0"/>
        <w:rPr>
          <w:rFonts w:eastAsia="Arial Unicode MS"/>
          <w:lang w:val="kk-KZ"/>
        </w:rPr>
      </w:pPr>
      <w:r>
        <w:rPr>
          <w:rFonts w:eastAsia="Arial Unicode MS"/>
          <w:lang w:val="kk-KZ"/>
        </w:rPr>
        <w:t>Кесте 1</w:t>
      </w:r>
      <w:r>
        <w:rPr>
          <w:rFonts w:eastAsia="Arial Unicode MS"/>
          <w:lang w:val="kk-KZ"/>
        </w:rPr>
        <w:t>4</w:t>
      </w:r>
      <w:r>
        <w:rPr>
          <w:rFonts w:eastAsia="Arial Unicode MS"/>
          <w:lang w:val="kk-KZ"/>
        </w:rPr>
        <w:t xml:space="preserve">.1 - </w:t>
      </w:r>
      <w:r w:rsidRPr="00E57396">
        <w:rPr>
          <w:rFonts w:eastAsia="Arial Unicode MS"/>
          <w:lang w:val="kk-KZ"/>
        </w:rPr>
        <w:t>Автомобиль жолы элементтерінің мөлшерлемелері</w:t>
      </w:r>
      <w:r>
        <w:rPr>
          <w:rFonts w:eastAsia="Arial Unicode MS"/>
          <w:lang w:val="kk-KZ"/>
        </w:rPr>
        <w:t xml:space="preserve"> </w:t>
      </w:r>
      <w:r w:rsidRPr="007C1665">
        <w:rPr>
          <w:rFonts w:eastAsia="Arial Unicode MS"/>
          <w:i/>
          <w:lang w:val="kk-KZ"/>
        </w:rPr>
        <w:t>3.03.09 – 2006 «</w:t>
      </w:r>
      <w:r w:rsidRPr="00E57396">
        <w:rPr>
          <w:rFonts w:eastAsia="Arial Unicode MS"/>
          <w:i/>
          <w:lang w:val="kk-KZ"/>
        </w:rPr>
        <w:t>Автомобиль жолдары</w:t>
      </w:r>
      <w:r w:rsidRPr="007C1665">
        <w:rPr>
          <w:rFonts w:eastAsia="Arial Unicode MS"/>
          <w:i/>
          <w:lang w:val="kk-KZ"/>
        </w:rPr>
        <w:t>»</w:t>
      </w:r>
      <w:r w:rsidRPr="00E57396">
        <w:rPr>
          <w:rFonts w:eastAsia="Arial Unicode MS"/>
          <w:i/>
          <w:lang w:val="kk-KZ"/>
        </w:rPr>
        <w:t xml:space="preserve"> ҚНжЕ</w:t>
      </w:r>
    </w:p>
    <w:tbl>
      <w:tblPr>
        <w:tblW w:w="102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544"/>
        <w:gridCol w:w="1667"/>
        <w:gridCol w:w="1667"/>
        <w:gridCol w:w="860"/>
        <w:gridCol w:w="831"/>
        <w:gridCol w:w="831"/>
        <w:gridCol w:w="831"/>
      </w:tblGrid>
      <w:tr w:rsidR="00B00F0E" w:rsidRPr="00D83F4A" w14:paraId="64D9D4A8" w14:textId="77777777" w:rsidTr="00FF038F">
        <w:trPr>
          <w:jc w:val="center"/>
        </w:trPr>
        <w:tc>
          <w:tcPr>
            <w:tcW w:w="3544" w:type="dxa"/>
            <w:vMerge w:val="restart"/>
            <w:tcBorders>
              <w:top w:val="single" w:sz="4" w:space="0" w:color="auto"/>
              <w:left w:val="single" w:sz="4" w:space="0" w:color="auto"/>
              <w:bottom w:val="single" w:sz="4" w:space="0" w:color="auto"/>
              <w:right w:val="single" w:sz="4" w:space="0" w:color="auto"/>
            </w:tcBorders>
          </w:tcPr>
          <w:p w14:paraId="73A4EB07"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lang w:val="kk-KZ"/>
              </w:rPr>
              <w:t>Жол элементтерінің параметрлері</w:t>
            </w:r>
          </w:p>
        </w:tc>
        <w:tc>
          <w:tcPr>
            <w:tcW w:w="6687" w:type="dxa"/>
            <w:gridSpan w:val="6"/>
            <w:tcBorders>
              <w:top w:val="single" w:sz="4" w:space="0" w:color="auto"/>
              <w:left w:val="single" w:sz="4" w:space="0" w:color="auto"/>
              <w:bottom w:val="single" w:sz="4" w:space="0" w:color="auto"/>
              <w:right w:val="single" w:sz="4" w:space="0" w:color="auto"/>
            </w:tcBorders>
          </w:tcPr>
          <w:p w14:paraId="18D9568B" w14:textId="77777777" w:rsidR="00B00F0E" w:rsidRPr="00D83F4A" w:rsidRDefault="00B00F0E" w:rsidP="00FF038F">
            <w:pPr>
              <w:pStyle w:val="1"/>
              <w:keepNext w:val="0"/>
              <w:rPr>
                <w:rFonts w:eastAsia="Arial Unicode MS"/>
                <w:b/>
              </w:rPr>
            </w:pPr>
            <w:r w:rsidRPr="00D83F4A">
              <w:rPr>
                <w:rFonts w:eastAsia="Arial Unicode MS"/>
                <w:b/>
                <w:lang w:val="kk-KZ"/>
              </w:rPr>
              <w:t>Жол санаттары</w:t>
            </w:r>
          </w:p>
        </w:tc>
      </w:tr>
      <w:tr w:rsidR="00B00F0E" w:rsidRPr="00D83F4A" w14:paraId="3BBB4E66" w14:textId="77777777" w:rsidTr="00FF038F">
        <w:trPr>
          <w:jc w:val="center"/>
        </w:trPr>
        <w:tc>
          <w:tcPr>
            <w:tcW w:w="3544" w:type="dxa"/>
            <w:vMerge/>
            <w:tcBorders>
              <w:top w:val="single" w:sz="4" w:space="0" w:color="auto"/>
              <w:left w:val="single" w:sz="4" w:space="0" w:color="auto"/>
              <w:bottom w:val="single" w:sz="4" w:space="0" w:color="auto"/>
              <w:right w:val="single" w:sz="4" w:space="0" w:color="auto"/>
            </w:tcBorders>
            <w:vAlign w:val="center"/>
          </w:tcPr>
          <w:p w14:paraId="13C019C9" w14:textId="77777777" w:rsidR="00B00F0E" w:rsidRPr="00D83F4A" w:rsidRDefault="00B00F0E" w:rsidP="00FF038F">
            <w:pPr>
              <w:rPr>
                <w:rFonts w:eastAsia="Arial Unicode MS"/>
                <w:snapToGrid w:val="0"/>
                <w:sz w:val="28"/>
                <w:szCs w:val="28"/>
              </w:rPr>
            </w:pPr>
          </w:p>
        </w:tc>
        <w:tc>
          <w:tcPr>
            <w:tcW w:w="1667" w:type="dxa"/>
            <w:tcBorders>
              <w:top w:val="single" w:sz="4" w:space="0" w:color="auto"/>
              <w:left w:val="single" w:sz="4" w:space="0" w:color="auto"/>
              <w:bottom w:val="single" w:sz="4" w:space="0" w:color="auto"/>
              <w:right w:val="single" w:sz="4" w:space="0" w:color="auto"/>
            </w:tcBorders>
          </w:tcPr>
          <w:p w14:paraId="4BA9E4F3"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lang w:val="en-US"/>
              </w:rPr>
              <w:t>I</w:t>
            </w:r>
            <w:r w:rsidRPr="00D83F4A">
              <w:rPr>
                <w:rFonts w:eastAsia="Arial Unicode MS"/>
                <w:snapToGrid w:val="0"/>
                <w:sz w:val="28"/>
                <w:szCs w:val="28"/>
              </w:rPr>
              <w:t>-а</w:t>
            </w:r>
          </w:p>
        </w:tc>
        <w:tc>
          <w:tcPr>
            <w:tcW w:w="1667" w:type="dxa"/>
            <w:tcBorders>
              <w:top w:val="single" w:sz="4" w:space="0" w:color="auto"/>
              <w:left w:val="single" w:sz="4" w:space="0" w:color="auto"/>
              <w:bottom w:val="single" w:sz="4" w:space="0" w:color="auto"/>
              <w:right w:val="single" w:sz="4" w:space="0" w:color="auto"/>
            </w:tcBorders>
          </w:tcPr>
          <w:p w14:paraId="4FC1093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lang w:val="en-US"/>
              </w:rPr>
              <w:t>I</w:t>
            </w:r>
            <w:r w:rsidRPr="00D83F4A">
              <w:rPr>
                <w:rFonts w:eastAsia="Arial Unicode MS"/>
                <w:snapToGrid w:val="0"/>
                <w:sz w:val="28"/>
                <w:szCs w:val="28"/>
              </w:rPr>
              <w:t>-б</w:t>
            </w:r>
          </w:p>
        </w:tc>
        <w:tc>
          <w:tcPr>
            <w:tcW w:w="860" w:type="dxa"/>
            <w:tcBorders>
              <w:top w:val="single" w:sz="4" w:space="0" w:color="auto"/>
              <w:left w:val="single" w:sz="4" w:space="0" w:color="auto"/>
              <w:bottom w:val="single" w:sz="4" w:space="0" w:color="auto"/>
              <w:right w:val="single" w:sz="4" w:space="0" w:color="auto"/>
            </w:tcBorders>
          </w:tcPr>
          <w:p w14:paraId="3B8B024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II</w:t>
            </w:r>
          </w:p>
        </w:tc>
        <w:tc>
          <w:tcPr>
            <w:tcW w:w="831" w:type="dxa"/>
            <w:tcBorders>
              <w:top w:val="single" w:sz="4" w:space="0" w:color="auto"/>
              <w:left w:val="single" w:sz="4" w:space="0" w:color="auto"/>
              <w:bottom w:val="single" w:sz="4" w:space="0" w:color="auto"/>
              <w:right w:val="single" w:sz="4" w:space="0" w:color="auto"/>
            </w:tcBorders>
          </w:tcPr>
          <w:p w14:paraId="5EE4522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III</w:t>
            </w:r>
          </w:p>
        </w:tc>
        <w:tc>
          <w:tcPr>
            <w:tcW w:w="831" w:type="dxa"/>
            <w:tcBorders>
              <w:top w:val="single" w:sz="4" w:space="0" w:color="auto"/>
              <w:left w:val="single" w:sz="4" w:space="0" w:color="auto"/>
              <w:bottom w:val="single" w:sz="4" w:space="0" w:color="auto"/>
              <w:right w:val="single" w:sz="4" w:space="0" w:color="auto"/>
            </w:tcBorders>
          </w:tcPr>
          <w:p w14:paraId="7831CBD5"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IV</w:t>
            </w:r>
          </w:p>
        </w:tc>
        <w:tc>
          <w:tcPr>
            <w:tcW w:w="831" w:type="dxa"/>
            <w:tcBorders>
              <w:top w:val="single" w:sz="4" w:space="0" w:color="auto"/>
              <w:left w:val="single" w:sz="4" w:space="0" w:color="auto"/>
              <w:bottom w:val="single" w:sz="4" w:space="0" w:color="auto"/>
              <w:right w:val="single" w:sz="4" w:space="0" w:color="auto"/>
            </w:tcBorders>
          </w:tcPr>
          <w:p w14:paraId="2965A6C3"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V</w:t>
            </w:r>
          </w:p>
        </w:tc>
      </w:tr>
      <w:tr w:rsidR="00B00F0E" w:rsidRPr="00D83F4A" w14:paraId="0E685B30" w14:textId="77777777" w:rsidTr="00FF038F">
        <w:trPr>
          <w:jc w:val="center"/>
        </w:trPr>
        <w:tc>
          <w:tcPr>
            <w:tcW w:w="3544" w:type="dxa"/>
            <w:tcBorders>
              <w:top w:val="single" w:sz="4" w:space="0" w:color="auto"/>
              <w:left w:val="single" w:sz="4" w:space="0" w:color="auto"/>
              <w:bottom w:val="single" w:sz="4" w:space="0" w:color="auto"/>
              <w:right w:val="single" w:sz="4" w:space="0" w:color="auto"/>
            </w:tcBorders>
            <w:vAlign w:val="center"/>
          </w:tcPr>
          <w:p w14:paraId="1BBB6471" w14:textId="77777777" w:rsidR="00B00F0E" w:rsidRPr="00216516" w:rsidRDefault="00B00F0E" w:rsidP="00FF038F">
            <w:pPr>
              <w:rPr>
                <w:rFonts w:eastAsia="Arial Unicode MS"/>
                <w:snapToGrid w:val="0"/>
                <w:sz w:val="28"/>
                <w:szCs w:val="28"/>
                <w:lang w:val="kk-KZ"/>
              </w:rPr>
            </w:pPr>
            <w:r>
              <w:rPr>
                <w:rFonts w:eastAsia="Arial Unicode MS"/>
                <w:snapToGrid w:val="0"/>
                <w:sz w:val="28"/>
                <w:szCs w:val="28"/>
                <w:lang w:val="kk-KZ"/>
              </w:rPr>
              <w:t>1</w:t>
            </w:r>
          </w:p>
        </w:tc>
        <w:tc>
          <w:tcPr>
            <w:tcW w:w="1667" w:type="dxa"/>
            <w:tcBorders>
              <w:top w:val="single" w:sz="4" w:space="0" w:color="auto"/>
              <w:left w:val="single" w:sz="4" w:space="0" w:color="auto"/>
              <w:bottom w:val="single" w:sz="4" w:space="0" w:color="auto"/>
              <w:right w:val="single" w:sz="4" w:space="0" w:color="auto"/>
            </w:tcBorders>
          </w:tcPr>
          <w:p w14:paraId="7F08FE2A"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2</w:t>
            </w:r>
          </w:p>
        </w:tc>
        <w:tc>
          <w:tcPr>
            <w:tcW w:w="1667" w:type="dxa"/>
            <w:tcBorders>
              <w:top w:val="single" w:sz="4" w:space="0" w:color="auto"/>
              <w:left w:val="single" w:sz="4" w:space="0" w:color="auto"/>
              <w:bottom w:val="single" w:sz="4" w:space="0" w:color="auto"/>
              <w:right w:val="single" w:sz="4" w:space="0" w:color="auto"/>
            </w:tcBorders>
          </w:tcPr>
          <w:p w14:paraId="170B9D87"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3</w:t>
            </w:r>
          </w:p>
        </w:tc>
        <w:tc>
          <w:tcPr>
            <w:tcW w:w="860" w:type="dxa"/>
            <w:tcBorders>
              <w:top w:val="single" w:sz="4" w:space="0" w:color="auto"/>
              <w:left w:val="single" w:sz="4" w:space="0" w:color="auto"/>
              <w:bottom w:val="single" w:sz="4" w:space="0" w:color="auto"/>
              <w:right w:val="single" w:sz="4" w:space="0" w:color="auto"/>
            </w:tcBorders>
          </w:tcPr>
          <w:p w14:paraId="33A6F8B8"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4</w:t>
            </w:r>
          </w:p>
        </w:tc>
        <w:tc>
          <w:tcPr>
            <w:tcW w:w="831" w:type="dxa"/>
            <w:tcBorders>
              <w:top w:val="single" w:sz="4" w:space="0" w:color="auto"/>
              <w:left w:val="single" w:sz="4" w:space="0" w:color="auto"/>
              <w:bottom w:val="single" w:sz="4" w:space="0" w:color="auto"/>
              <w:right w:val="single" w:sz="4" w:space="0" w:color="auto"/>
            </w:tcBorders>
          </w:tcPr>
          <w:p w14:paraId="27A078EC"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5</w:t>
            </w:r>
          </w:p>
        </w:tc>
        <w:tc>
          <w:tcPr>
            <w:tcW w:w="831" w:type="dxa"/>
            <w:tcBorders>
              <w:top w:val="single" w:sz="4" w:space="0" w:color="auto"/>
              <w:left w:val="single" w:sz="4" w:space="0" w:color="auto"/>
              <w:bottom w:val="single" w:sz="4" w:space="0" w:color="auto"/>
              <w:right w:val="single" w:sz="4" w:space="0" w:color="auto"/>
            </w:tcBorders>
          </w:tcPr>
          <w:p w14:paraId="524BB38D"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6</w:t>
            </w:r>
          </w:p>
        </w:tc>
        <w:tc>
          <w:tcPr>
            <w:tcW w:w="831" w:type="dxa"/>
            <w:tcBorders>
              <w:top w:val="single" w:sz="4" w:space="0" w:color="auto"/>
              <w:left w:val="single" w:sz="4" w:space="0" w:color="auto"/>
              <w:bottom w:val="single" w:sz="4" w:space="0" w:color="auto"/>
              <w:right w:val="single" w:sz="4" w:space="0" w:color="auto"/>
            </w:tcBorders>
          </w:tcPr>
          <w:p w14:paraId="3D33FC71"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7</w:t>
            </w:r>
          </w:p>
        </w:tc>
      </w:tr>
      <w:tr w:rsidR="00B00F0E" w:rsidRPr="00D83F4A" w14:paraId="51DBFD64" w14:textId="77777777" w:rsidTr="00FF038F">
        <w:trPr>
          <w:jc w:val="center"/>
        </w:trPr>
        <w:tc>
          <w:tcPr>
            <w:tcW w:w="3544" w:type="dxa"/>
            <w:tcBorders>
              <w:top w:val="double" w:sz="4" w:space="0" w:color="auto"/>
              <w:left w:val="single" w:sz="4" w:space="0" w:color="auto"/>
              <w:bottom w:val="nil"/>
              <w:right w:val="single" w:sz="4" w:space="0" w:color="auto"/>
            </w:tcBorders>
          </w:tcPr>
          <w:p w14:paraId="547EF5A3" w14:textId="77777777" w:rsidR="00B00F0E" w:rsidRPr="00D83F4A" w:rsidRDefault="00B00F0E" w:rsidP="00FF038F">
            <w:pPr>
              <w:rPr>
                <w:rFonts w:eastAsia="Arial Unicode MS"/>
                <w:snapToGrid w:val="0"/>
                <w:sz w:val="28"/>
                <w:szCs w:val="28"/>
              </w:rPr>
            </w:pPr>
            <w:r w:rsidRPr="00D83F4A">
              <w:rPr>
                <w:rFonts w:eastAsia="Arial Unicode MS"/>
                <w:snapToGrid w:val="0"/>
                <w:sz w:val="28"/>
                <w:szCs w:val="28"/>
                <w:lang w:val="kk-KZ"/>
              </w:rPr>
              <w:t xml:space="preserve">Жүру жолақтарының саны </w:t>
            </w:r>
            <w:r w:rsidRPr="00D83F4A">
              <w:rPr>
                <w:rFonts w:eastAsia="Arial Unicode MS"/>
                <w:snapToGrid w:val="0"/>
                <w:sz w:val="28"/>
                <w:szCs w:val="28"/>
                <w:lang w:val="en-US"/>
              </w:rPr>
              <w:t>n</w:t>
            </w:r>
            <w:r w:rsidRPr="00D83F4A">
              <w:rPr>
                <w:rFonts w:eastAsia="Arial Unicode MS"/>
                <w:snapToGrid w:val="0"/>
                <w:sz w:val="28"/>
                <w:szCs w:val="28"/>
              </w:rPr>
              <w:t xml:space="preserve">, </w:t>
            </w:r>
            <w:r w:rsidRPr="00D83F4A">
              <w:rPr>
                <w:rFonts w:eastAsia="Arial Unicode MS"/>
                <w:snapToGrid w:val="0"/>
                <w:sz w:val="28"/>
                <w:szCs w:val="28"/>
                <w:lang w:val="kk-KZ"/>
              </w:rPr>
              <w:t>дана</w:t>
            </w:r>
          </w:p>
        </w:tc>
        <w:tc>
          <w:tcPr>
            <w:tcW w:w="3334" w:type="dxa"/>
            <w:gridSpan w:val="2"/>
            <w:tcBorders>
              <w:top w:val="double" w:sz="4" w:space="0" w:color="auto"/>
              <w:left w:val="single" w:sz="4" w:space="0" w:color="auto"/>
              <w:bottom w:val="nil"/>
              <w:right w:val="single" w:sz="4" w:space="0" w:color="auto"/>
            </w:tcBorders>
          </w:tcPr>
          <w:p w14:paraId="25A246B5"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lang w:val="kk-KZ"/>
              </w:rPr>
              <w:t xml:space="preserve">Жүру бағыттарының әр-қайсысында </w:t>
            </w:r>
            <w:r w:rsidRPr="00D83F4A">
              <w:rPr>
                <w:rFonts w:eastAsia="Arial Unicode MS"/>
                <w:snapToGrid w:val="0"/>
                <w:sz w:val="28"/>
                <w:szCs w:val="28"/>
              </w:rPr>
              <w:t>2</w:t>
            </w:r>
            <w:r w:rsidRPr="00D83F4A">
              <w:rPr>
                <w:rFonts w:eastAsia="Arial Unicode MS"/>
                <w:snapToGrid w:val="0"/>
                <w:sz w:val="28"/>
                <w:szCs w:val="28"/>
                <w:lang w:val="kk-KZ"/>
              </w:rPr>
              <w:t xml:space="preserve"> және одан жоғары</w:t>
            </w:r>
          </w:p>
        </w:tc>
        <w:tc>
          <w:tcPr>
            <w:tcW w:w="860" w:type="dxa"/>
            <w:tcBorders>
              <w:top w:val="double" w:sz="4" w:space="0" w:color="auto"/>
              <w:left w:val="single" w:sz="4" w:space="0" w:color="auto"/>
              <w:bottom w:val="nil"/>
              <w:right w:val="single" w:sz="4" w:space="0" w:color="auto"/>
            </w:tcBorders>
          </w:tcPr>
          <w:p w14:paraId="5D7F5516"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w:t>
            </w:r>
          </w:p>
        </w:tc>
        <w:tc>
          <w:tcPr>
            <w:tcW w:w="831" w:type="dxa"/>
            <w:tcBorders>
              <w:top w:val="double" w:sz="4" w:space="0" w:color="auto"/>
              <w:left w:val="single" w:sz="4" w:space="0" w:color="auto"/>
              <w:bottom w:val="nil"/>
              <w:right w:val="single" w:sz="4" w:space="0" w:color="auto"/>
            </w:tcBorders>
          </w:tcPr>
          <w:p w14:paraId="78F003D5"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w:t>
            </w:r>
          </w:p>
        </w:tc>
        <w:tc>
          <w:tcPr>
            <w:tcW w:w="831" w:type="dxa"/>
            <w:tcBorders>
              <w:top w:val="double" w:sz="4" w:space="0" w:color="auto"/>
              <w:left w:val="single" w:sz="4" w:space="0" w:color="auto"/>
              <w:bottom w:val="nil"/>
              <w:right w:val="single" w:sz="4" w:space="0" w:color="auto"/>
            </w:tcBorders>
          </w:tcPr>
          <w:p w14:paraId="2ACFF03A"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w:t>
            </w:r>
          </w:p>
        </w:tc>
        <w:tc>
          <w:tcPr>
            <w:tcW w:w="831" w:type="dxa"/>
            <w:tcBorders>
              <w:top w:val="double" w:sz="4" w:space="0" w:color="auto"/>
              <w:left w:val="single" w:sz="4" w:space="0" w:color="auto"/>
              <w:bottom w:val="nil"/>
              <w:right w:val="single" w:sz="4" w:space="0" w:color="auto"/>
            </w:tcBorders>
          </w:tcPr>
          <w:p w14:paraId="063F9FA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w:t>
            </w:r>
          </w:p>
        </w:tc>
      </w:tr>
      <w:tr w:rsidR="00B00F0E" w:rsidRPr="00D83F4A" w14:paraId="2BDD82C2" w14:textId="77777777" w:rsidTr="00FF038F">
        <w:trPr>
          <w:jc w:val="center"/>
        </w:trPr>
        <w:tc>
          <w:tcPr>
            <w:tcW w:w="3544" w:type="dxa"/>
            <w:tcBorders>
              <w:top w:val="single" w:sz="4" w:space="0" w:color="auto"/>
              <w:left w:val="single" w:sz="4" w:space="0" w:color="auto"/>
              <w:bottom w:val="single" w:sz="4" w:space="0" w:color="auto"/>
              <w:right w:val="single" w:sz="4" w:space="0" w:color="auto"/>
            </w:tcBorders>
          </w:tcPr>
          <w:p w14:paraId="7F94C29C" w14:textId="77777777" w:rsidR="00B00F0E" w:rsidRPr="00D83F4A" w:rsidRDefault="00B00F0E" w:rsidP="00FF038F">
            <w:pPr>
              <w:rPr>
                <w:rFonts w:eastAsia="Arial Unicode MS"/>
                <w:snapToGrid w:val="0"/>
                <w:spacing w:val="-6"/>
                <w:sz w:val="28"/>
                <w:szCs w:val="28"/>
              </w:rPr>
            </w:pPr>
            <w:r w:rsidRPr="00D83F4A">
              <w:rPr>
                <w:rFonts w:eastAsia="Arial Unicode MS"/>
                <w:snapToGrid w:val="0"/>
                <w:spacing w:val="-6"/>
                <w:sz w:val="28"/>
                <w:szCs w:val="28"/>
                <w:lang w:val="kk-KZ"/>
              </w:rPr>
              <w:t>Ені</w:t>
            </w:r>
            <w:r w:rsidRPr="00D83F4A">
              <w:rPr>
                <w:rFonts w:eastAsia="Arial Unicode MS"/>
                <w:snapToGrid w:val="0"/>
                <w:spacing w:val="-6"/>
                <w:sz w:val="28"/>
                <w:szCs w:val="28"/>
              </w:rPr>
              <w:t>, м</w:t>
            </w:r>
            <w:r>
              <w:rPr>
                <w:rFonts w:eastAsia="Arial Unicode MS"/>
                <w:snapToGrid w:val="0"/>
                <w:spacing w:val="-6"/>
                <w:sz w:val="28"/>
                <w:szCs w:val="28"/>
                <w:lang w:val="kk-KZ"/>
              </w:rPr>
              <w:t xml:space="preserve"> </w:t>
            </w:r>
            <w:r w:rsidRPr="00D83F4A">
              <w:rPr>
                <w:rFonts w:eastAsia="Arial Unicode MS"/>
                <w:snapToGrid w:val="0"/>
                <w:spacing w:val="-6"/>
                <w:sz w:val="28"/>
                <w:szCs w:val="28"/>
              </w:rPr>
              <w:t xml:space="preserve">- </w:t>
            </w:r>
            <w:r w:rsidRPr="00D83F4A">
              <w:rPr>
                <w:rFonts w:eastAsia="Arial Unicode MS"/>
                <w:snapToGrid w:val="0"/>
                <w:spacing w:val="-6"/>
                <w:sz w:val="28"/>
                <w:szCs w:val="28"/>
                <w:lang w:val="kk-KZ"/>
              </w:rPr>
              <w:t xml:space="preserve">жүру </w:t>
            </w:r>
            <w:r w:rsidRPr="00D83F4A">
              <w:rPr>
                <w:rFonts w:eastAsia="Arial Unicode MS"/>
                <w:snapToGrid w:val="0"/>
                <w:spacing w:val="-6"/>
                <w:sz w:val="28"/>
                <w:szCs w:val="28"/>
              </w:rPr>
              <w:t xml:space="preserve"> </w:t>
            </w:r>
          </w:p>
          <w:p w14:paraId="08FAE059" w14:textId="77777777" w:rsidR="00B00F0E" w:rsidRPr="00D83F4A" w:rsidRDefault="00B00F0E" w:rsidP="00FF038F">
            <w:pPr>
              <w:rPr>
                <w:rFonts w:eastAsia="Arial Unicode MS"/>
                <w:snapToGrid w:val="0"/>
                <w:spacing w:val="-6"/>
                <w:sz w:val="28"/>
                <w:szCs w:val="28"/>
              </w:rPr>
            </w:pPr>
            <w:r w:rsidRPr="00D83F4A">
              <w:rPr>
                <w:rFonts w:eastAsia="Arial Unicode MS"/>
                <w:snapToGrid w:val="0"/>
                <w:spacing w:val="-6"/>
                <w:sz w:val="28"/>
                <w:szCs w:val="28"/>
                <w:lang w:val="kk-KZ"/>
              </w:rPr>
              <w:t>жолағының</w:t>
            </w:r>
          </w:p>
        </w:tc>
        <w:tc>
          <w:tcPr>
            <w:tcW w:w="1667" w:type="dxa"/>
            <w:tcBorders>
              <w:top w:val="single" w:sz="4" w:space="0" w:color="auto"/>
              <w:left w:val="single" w:sz="4" w:space="0" w:color="auto"/>
              <w:bottom w:val="single" w:sz="4" w:space="0" w:color="auto"/>
              <w:right w:val="single" w:sz="4" w:space="0" w:color="auto"/>
            </w:tcBorders>
          </w:tcPr>
          <w:p w14:paraId="1B7D6B9C"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3,75</w:t>
            </w:r>
          </w:p>
        </w:tc>
        <w:tc>
          <w:tcPr>
            <w:tcW w:w="1667" w:type="dxa"/>
            <w:tcBorders>
              <w:top w:val="single" w:sz="4" w:space="0" w:color="auto"/>
              <w:left w:val="single" w:sz="4" w:space="0" w:color="auto"/>
              <w:bottom w:val="single" w:sz="4" w:space="0" w:color="auto"/>
              <w:right w:val="single" w:sz="4" w:space="0" w:color="auto"/>
            </w:tcBorders>
          </w:tcPr>
          <w:p w14:paraId="3595F8C5"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3,75</w:t>
            </w:r>
          </w:p>
        </w:tc>
        <w:tc>
          <w:tcPr>
            <w:tcW w:w="860" w:type="dxa"/>
            <w:tcBorders>
              <w:top w:val="single" w:sz="4" w:space="0" w:color="auto"/>
              <w:left w:val="single" w:sz="4" w:space="0" w:color="auto"/>
              <w:bottom w:val="single" w:sz="4" w:space="0" w:color="auto"/>
              <w:right w:val="single" w:sz="4" w:space="0" w:color="auto"/>
            </w:tcBorders>
          </w:tcPr>
          <w:p w14:paraId="557560C7"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3,75</w:t>
            </w:r>
          </w:p>
        </w:tc>
        <w:tc>
          <w:tcPr>
            <w:tcW w:w="831" w:type="dxa"/>
            <w:tcBorders>
              <w:top w:val="single" w:sz="4" w:space="0" w:color="auto"/>
              <w:left w:val="single" w:sz="4" w:space="0" w:color="auto"/>
              <w:bottom w:val="single" w:sz="4" w:space="0" w:color="auto"/>
              <w:right w:val="single" w:sz="4" w:space="0" w:color="auto"/>
            </w:tcBorders>
          </w:tcPr>
          <w:p w14:paraId="130E8983"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3,5</w:t>
            </w:r>
          </w:p>
        </w:tc>
        <w:tc>
          <w:tcPr>
            <w:tcW w:w="831" w:type="dxa"/>
            <w:tcBorders>
              <w:top w:val="single" w:sz="4" w:space="0" w:color="auto"/>
              <w:left w:val="single" w:sz="4" w:space="0" w:color="auto"/>
              <w:bottom w:val="single" w:sz="4" w:space="0" w:color="auto"/>
              <w:right w:val="single" w:sz="4" w:space="0" w:color="auto"/>
            </w:tcBorders>
          </w:tcPr>
          <w:p w14:paraId="2FBE2A8D"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3,0</w:t>
            </w:r>
          </w:p>
          <w:p w14:paraId="2D733366" w14:textId="77777777" w:rsidR="00B00F0E" w:rsidRPr="00D83F4A" w:rsidRDefault="00B00F0E" w:rsidP="00FF038F">
            <w:pPr>
              <w:jc w:val="center"/>
              <w:rPr>
                <w:rFonts w:eastAsia="Arial Unicode MS"/>
                <w:snapToGrid w:val="0"/>
                <w:sz w:val="28"/>
                <w:szCs w:val="28"/>
              </w:rPr>
            </w:pPr>
          </w:p>
        </w:tc>
        <w:tc>
          <w:tcPr>
            <w:tcW w:w="831" w:type="dxa"/>
            <w:tcBorders>
              <w:top w:val="single" w:sz="4" w:space="0" w:color="auto"/>
              <w:left w:val="single" w:sz="4" w:space="0" w:color="auto"/>
              <w:bottom w:val="single" w:sz="4" w:space="0" w:color="auto"/>
              <w:right w:val="single" w:sz="4" w:space="0" w:color="auto"/>
            </w:tcBorders>
          </w:tcPr>
          <w:p w14:paraId="3787912B"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4,5</w:t>
            </w:r>
          </w:p>
          <w:p w14:paraId="66D8F28A" w14:textId="77777777" w:rsidR="00B00F0E" w:rsidRPr="00D83F4A" w:rsidRDefault="00B00F0E" w:rsidP="00FF038F">
            <w:pPr>
              <w:jc w:val="center"/>
              <w:rPr>
                <w:rFonts w:eastAsia="Arial Unicode MS"/>
                <w:snapToGrid w:val="0"/>
                <w:sz w:val="28"/>
                <w:szCs w:val="28"/>
              </w:rPr>
            </w:pPr>
          </w:p>
        </w:tc>
      </w:tr>
      <w:tr w:rsidR="00B00F0E" w:rsidRPr="00D83F4A" w14:paraId="6958DC82" w14:textId="77777777" w:rsidTr="00FF038F">
        <w:trPr>
          <w:jc w:val="center"/>
        </w:trPr>
        <w:tc>
          <w:tcPr>
            <w:tcW w:w="10231" w:type="dxa"/>
            <w:gridSpan w:val="7"/>
            <w:tcBorders>
              <w:top w:val="nil"/>
              <w:left w:val="nil"/>
              <w:bottom w:val="single" w:sz="4" w:space="0" w:color="auto"/>
              <w:right w:val="nil"/>
            </w:tcBorders>
          </w:tcPr>
          <w:p w14:paraId="6BEE1228" w14:textId="77777777" w:rsidR="00B00F0E" w:rsidRDefault="00B00F0E" w:rsidP="00FF038F">
            <w:pPr>
              <w:jc w:val="center"/>
              <w:rPr>
                <w:rFonts w:eastAsia="Arial Unicode MS"/>
                <w:snapToGrid w:val="0"/>
                <w:spacing w:val="-6"/>
                <w:sz w:val="28"/>
                <w:szCs w:val="28"/>
                <w:lang w:val="kk-KZ"/>
              </w:rPr>
            </w:pPr>
            <w:r>
              <w:rPr>
                <w:rFonts w:eastAsia="Arial Unicode MS"/>
                <w:snapToGrid w:val="0"/>
                <w:spacing w:val="-6"/>
                <w:sz w:val="28"/>
                <w:szCs w:val="28"/>
                <w:lang w:val="kk-KZ"/>
              </w:rPr>
              <w:t>47</w:t>
            </w:r>
          </w:p>
          <w:p w14:paraId="273B85E3" w14:textId="77777777" w:rsidR="00B00F0E" w:rsidRDefault="00B00F0E" w:rsidP="00FF038F">
            <w:pPr>
              <w:jc w:val="center"/>
              <w:rPr>
                <w:rFonts w:eastAsia="Arial Unicode MS"/>
                <w:snapToGrid w:val="0"/>
                <w:spacing w:val="-6"/>
                <w:sz w:val="28"/>
                <w:szCs w:val="28"/>
                <w:lang w:val="kk-KZ"/>
              </w:rPr>
            </w:pPr>
          </w:p>
          <w:p w14:paraId="318C2AF6" w14:textId="77777777" w:rsidR="00B00F0E" w:rsidRPr="00D83F4A" w:rsidRDefault="00B00F0E" w:rsidP="00FF038F">
            <w:pPr>
              <w:rPr>
                <w:rFonts w:eastAsia="Arial Unicode MS"/>
                <w:snapToGrid w:val="0"/>
                <w:sz w:val="28"/>
                <w:szCs w:val="28"/>
              </w:rPr>
            </w:pPr>
            <w:r>
              <w:rPr>
                <w:rFonts w:eastAsia="Arial Unicode MS"/>
                <w:snapToGrid w:val="0"/>
                <w:spacing w:val="-6"/>
                <w:sz w:val="28"/>
                <w:szCs w:val="28"/>
                <w:lang w:val="kk-KZ"/>
              </w:rPr>
              <w:t>12.1 кестесінің жалғасы</w:t>
            </w:r>
          </w:p>
        </w:tc>
      </w:tr>
      <w:tr w:rsidR="00B00F0E" w:rsidRPr="00D83F4A" w14:paraId="5CB56A30" w14:textId="77777777" w:rsidTr="00FF038F">
        <w:trPr>
          <w:jc w:val="center"/>
        </w:trPr>
        <w:tc>
          <w:tcPr>
            <w:tcW w:w="3544" w:type="dxa"/>
            <w:tcBorders>
              <w:top w:val="single" w:sz="4" w:space="0" w:color="auto"/>
              <w:left w:val="single" w:sz="4" w:space="0" w:color="auto"/>
              <w:bottom w:val="single" w:sz="4" w:space="0" w:color="auto"/>
              <w:right w:val="single" w:sz="4" w:space="0" w:color="auto"/>
            </w:tcBorders>
          </w:tcPr>
          <w:p w14:paraId="11104976" w14:textId="77777777" w:rsidR="00B00F0E" w:rsidRPr="00D83F4A" w:rsidRDefault="00B00F0E" w:rsidP="00FF038F">
            <w:pPr>
              <w:rPr>
                <w:rFonts w:eastAsia="Arial Unicode MS"/>
                <w:snapToGrid w:val="0"/>
                <w:spacing w:val="-6"/>
                <w:sz w:val="28"/>
                <w:szCs w:val="28"/>
                <w:lang w:val="kk-KZ"/>
              </w:rPr>
            </w:pPr>
            <w:r>
              <w:rPr>
                <w:rFonts w:eastAsia="Arial Unicode MS"/>
                <w:snapToGrid w:val="0"/>
                <w:spacing w:val="-6"/>
                <w:sz w:val="28"/>
                <w:szCs w:val="28"/>
                <w:lang w:val="kk-KZ"/>
              </w:rPr>
              <w:t>1</w:t>
            </w:r>
          </w:p>
        </w:tc>
        <w:tc>
          <w:tcPr>
            <w:tcW w:w="1667" w:type="dxa"/>
            <w:tcBorders>
              <w:top w:val="single" w:sz="4" w:space="0" w:color="auto"/>
              <w:left w:val="single" w:sz="4" w:space="0" w:color="auto"/>
              <w:bottom w:val="single" w:sz="4" w:space="0" w:color="auto"/>
              <w:right w:val="single" w:sz="4" w:space="0" w:color="auto"/>
            </w:tcBorders>
          </w:tcPr>
          <w:p w14:paraId="38DEEC5D"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2</w:t>
            </w:r>
          </w:p>
        </w:tc>
        <w:tc>
          <w:tcPr>
            <w:tcW w:w="1667" w:type="dxa"/>
            <w:tcBorders>
              <w:top w:val="single" w:sz="4" w:space="0" w:color="auto"/>
              <w:left w:val="single" w:sz="4" w:space="0" w:color="auto"/>
              <w:bottom w:val="single" w:sz="4" w:space="0" w:color="auto"/>
              <w:right w:val="single" w:sz="4" w:space="0" w:color="auto"/>
            </w:tcBorders>
          </w:tcPr>
          <w:p w14:paraId="5B1E83F9"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3</w:t>
            </w:r>
          </w:p>
        </w:tc>
        <w:tc>
          <w:tcPr>
            <w:tcW w:w="860" w:type="dxa"/>
            <w:tcBorders>
              <w:top w:val="single" w:sz="4" w:space="0" w:color="auto"/>
              <w:left w:val="single" w:sz="4" w:space="0" w:color="auto"/>
              <w:bottom w:val="single" w:sz="4" w:space="0" w:color="auto"/>
              <w:right w:val="single" w:sz="4" w:space="0" w:color="auto"/>
            </w:tcBorders>
          </w:tcPr>
          <w:p w14:paraId="3CB9DFA4"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4</w:t>
            </w:r>
          </w:p>
        </w:tc>
        <w:tc>
          <w:tcPr>
            <w:tcW w:w="831" w:type="dxa"/>
            <w:tcBorders>
              <w:top w:val="single" w:sz="4" w:space="0" w:color="auto"/>
              <w:left w:val="single" w:sz="4" w:space="0" w:color="auto"/>
              <w:bottom w:val="single" w:sz="4" w:space="0" w:color="auto"/>
              <w:right w:val="single" w:sz="4" w:space="0" w:color="auto"/>
            </w:tcBorders>
          </w:tcPr>
          <w:p w14:paraId="41C57DE8"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5</w:t>
            </w:r>
          </w:p>
        </w:tc>
        <w:tc>
          <w:tcPr>
            <w:tcW w:w="831" w:type="dxa"/>
            <w:tcBorders>
              <w:top w:val="single" w:sz="4" w:space="0" w:color="auto"/>
              <w:left w:val="single" w:sz="4" w:space="0" w:color="auto"/>
              <w:bottom w:val="single" w:sz="4" w:space="0" w:color="auto"/>
              <w:right w:val="single" w:sz="4" w:space="0" w:color="auto"/>
            </w:tcBorders>
          </w:tcPr>
          <w:p w14:paraId="507BF343"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6</w:t>
            </w:r>
          </w:p>
        </w:tc>
        <w:tc>
          <w:tcPr>
            <w:tcW w:w="831" w:type="dxa"/>
            <w:tcBorders>
              <w:top w:val="single" w:sz="4" w:space="0" w:color="auto"/>
              <w:left w:val="single" w:sz="4" w:space="0" w:color="auto"/>
              <w:bottom w:val="single" w:sz="4" w:space="0" w:color="auto"/>
              <w:right w:val="single" w:sz="4" w:space="0" w:color="auto"/>
            </w:tcBorders>
          </w:tcPr>
          <w:p w14:paraId="3E304435" w14:textId="77777777" w:rsidR="00B00F0E" w:rsidRPr="00216516" w:rsidRDefault="00B00F0E" w:rsidP="00FF038F">
            <w:pPr>
              <w:jc w:val="center"/>
              <w:rPr>
                <w:rFonts w:eastAsia="Arial Unicode MS"/>
                <w:snapToGrid w:val="0"/>
                <w:sz w:val="28"/>
                <w:szCs w:val="28"/>
                <w:lang w:val="kk-KZ"/>
              </w:rPr>
            </w:pPr>
            <w:r>
              <w:rPr>
                <w:rFonts w:eastAsia="Arial Unicode MS"/>
                <w:snapToGrid w:val="0"/>
                <w:sz w:val="28"/>
                <w:szCs w:val="28"/>
                <w:lang w:val="kk-KZ"/>
              </w:rPr>
              <w:t>7</w:t>
            </w:r>
          </w:p>
        </w:tc>
      </w:tr>
      <w:tr w:rsidR="00B00F0E" w:rsidRPr="00D83F4A" w14:paraId="698580EC" w14:textId="77777777" w:rsidTr="00FF038F">
        <w:trPr>
          <w:jc w:val="center"/>
        </w:trPr>
        <w:tc>
          <w:tcPr>
            <w:tcW w:w="3544" w:type="dxa"/>
            <w:tcBorders>
              <w:top w:val="single" w:sz="4" w:space="0" w:color="auto"/>
              <w:left w:val="single" w:sz="4" w:space="0" w:color="auto"/>
              <w:bottom w:val="single" w:sz="4" w:space="0" w:color="auto"/>
              <w:right w:val="single" w:sz="4" w:space="0" w:color="auto"/>
            </w:tcBorders>
          </w:tcPr>
          <w:p w14:paraId="36B79179" w14:textId="77777777" w:rsidR="00B00F0E" w:rsidRPr="00D83F4A" w:rsidRDefault="00B00F0E" w:rsidP="00FF038F">
            <w:pPr>
              <w:rPr>
                <w:rFonts w:eastAsia="Arial Unicode MS"/>
                <w:snapToGrid w:val="0"/>
                <w:sz w:val="28"/>
                <w:szCs w:val="28"/>
                <w:lang w:val="kk-KZ"/>
              </w:rPr>
            </w:pPr>
            <w:r w:rsidRPr="00D83F4A">
              <w:rPr>
                <w:rFonts w:eastAsia="Arial Unicode MS"/>
                <w:snapToGrid w:val="0"/>
                <w:sz w:val="28"/>
                <w:szCs w:val="28"/>
              </w:rPr>
              <w:t>- жол жа</w:t>
            </w:r>
            <w:r w:rsidRPr="00D83F4A">
              <w:rPr>
                <w:rFonts w:eastAsia="Arial Unicode MS"/>
                <w:snapToGrid w:val="0"/>
                <w:sz w:val="28"/>
                <w:szCs w:val="28"/>
                <w:lang w:val="kk-KZ"/>
              </w:rPr>
              <w:t>ғ</w:t>
            </w:r>
            <w:r w:rsidRPr="00D83F4A">
              <w:rPr>
                <w:rFonts w:eastAsia="Arial Unicode MS"/>
                <w:snapToGrid w:val="0"/>
                <w:sz w:val="28"/>
                <w:szCs w:val="28"/>
              </w:rPr>
              <w:t>асы</w:t>
            </w:r>
            <w:r w:rsidRPr="00D83F4A">
              <w:rPr>
                <w:rFonts w:eastAsia="Arial Unicode MS"/>
                <w:snapToGrid w:val="0"/>
                <w:sz w:val="28"/>
                <w:szCs w:val="28"/>
                <w:lang w:val="kk-KZ"/>
              </w:rPr>
              <w:t>, жиегі</w:t>
            </w:r>
          </w:p>
        </w:tc>
        <w:tc>
          <w:tcPr>
            <w:tcW w:w="1667" w:type="dxa"/>
            <w:tcBorders>
              <w:top w:val="single" w:sz="4" w:space="0" w:color="auto"/>
              <w:left w:val="single" w:sz="4" w:space="0" w:color="auto"/>
              <w:bottom w:val="single" w:sz="4" w:space="0" w:color="auto"/>
              <w:right w:val="single" w:sz="4" w:space="0" w:color="auto"/>
            </w:tcBorders>
          </w:tcPr>
          <w:p w14:paraId="3B54A739"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3,75</w:t>
            </w:r>
          </w:p>
        </w:tc>
        <w:tc>
          <w:tcPr>
            <w:tcW w:w="1667" w:type="dxa"/>
            <w:tcBorders>
              <w:top w:val="single" w:sz="4" w:space="0" w:color="auto"/>
              <w:left w:val="single" w:sz="4" w:space="0" w:color="auto"/>
              <w:bottom w:val="single" w:sz="4" w:space="0" w:color="auto"/>
              <w:right w:val="single" w:sz="4" w:space="0" w:color="auto"/>
            </w:tcBorders>
          </w:tcPr>
          <w:p w14:paraId="39A00E7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3,75</w:t>
            </w:r>
          </w:p>
        </w:tc>
        <w:tc>
          <w:tcPr>
            <w:tcW w:w="860" w:type="dxa"/>
            <w:tcBorders>
              <w:top w:val="single" w:sz="4" w:space="0" w:color="auto"/>
              <w:left w:val="single" w:sz="4" w:space="0" w:color="auto"/>
              <w:bottom w:val="single" w:sz="4" w:space="0" w:color="auto"/>
              <w:right w:val="single" w:sz="4" w:space="0" w:color="auto"/>
            </w:tcBorders>
          </w:tcPr>
          <w:p w14:paraId="4C590157"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3,75</w:t>
            </w:r>
          </w:p>
        </w:tc>
        <w:tc>
          <w:tcPr>
            <w:tcW w:w="831" w:type="dxa"/>
            <w:tcBorders>
              <w:top w:val="single" w:sz="4" w:space="0" w:color="auto"/>
              <w:left w:val="single" w:sz="4" w:space="0" w:color="auto"/>
              <w:bottom w:val="single" w:sz="4" w:space="0" w:color="auto"/>
              <w:right w:val="single" w:sz="4" w:space="0" w:color="auto"/>
            </w:tcBorders>
          </w:tcPr>
          <w:p w14:paraId="0D95535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2,5</w:t>
            </w:r>
          </w:p>
        </w:tc>
        <w:tc>
          <w:tcPr>
            <w:tcW w:w="831" w:type="dxa"/>
            <w:tcBorders>
              <w:top w:val="single" w:sz="4" w:space="0" w:color="auto"/>
              <w:left w:val="single" w:sz="4" w:space="0" w:color="auto"/>
              <w:bottom w:val="single" w:sz="4" w:space="0" w:color="auto"/>
              <w:right w:val="single" w:sz="4" w:space="0" w:color="auto"/>
            </w:tcBorders>
          </w:tcPr>
          <w:p w14:paraId="34AA867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2,0</w:t>
            </w:r>
          </w:p>
        </w:tc>
        <w:tc>
          <w:tcPr>
            <w:tcW w:w="831" w:type="dxa"/>
            <w:tcBorders>
              <w:top w:val="single" w:sz="4" w:space="0" w:color="auto"/>
              <w:left w:val="single" w:sz="4" w:space="0" w:color="auto"/>
              <w:bottom w:val="single" w:sz="4" w:space="0" w:color="auto"/>
              <w:right w:val="single" w:sz="4" w:space="0" w:color="auto"/>
            </w:tcBorders>
          </w:tcPr>
          <w:p w14:paraId="0CF68CD5"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1,75</w:t>
            </w:r>
          </w:p>
        </w:tc>
      </w:tr>
      <w:tr w:rsidR="00B00F0E" w:rsidRPr="00D83F4A" w14:paraId="69EB5C4C" w14:textId="77777777" w:rsidTr="00FF038F">
        <w:trPr>
          <w:jc w:val="center"/>
        </w:trPr>
        <w:tc>
          <w:tcPr>
            <w:tcW w:w="3544" w:type="dxa"/>
            <w:tcBorders>
              <w:top w:val="single" w:sz="4" w:space="0" w:color="auto"/>
              <w:left w:val="single" w:sz="4" w:space="0" w:color="auto"/>
              <w:bottom w:val="single" w:sz="4" w:space="0" w:color="auto"/>
              <w:right w:val="single" w:sz="4" w:space="0" w:color="auto"/>
            </w:tcBorders>
          </w:tcPr>
          <w:p w14:paraId="41AFCAC1" w14:textId="77777777" w:rsidR="00B00F0E" w:rsidRPr="00D83F4A" w:rsidRDefault="00B00F0E" w:rsidP="00FF038F">
            <w:pPr>
              <w:rPr>
                <w:rFonts w:eastAsia="Arial Unicode MS"/>
                <w:snapToGrid w:val="0"/>
                <w:sz w:val="28"/>
                <w:szCs w:val="28"/>
              </w:rPr>
            </w:pPr>
            <w:r w:rsidRPr="00D83F4A">
              <w:rPr>
                <w:rFonts w:eastAsia="Arial Unicode MS"/>
                <w:snapToGrid w:val="0"/>
                <w:sz w:val="28"/>
                <w:szCs w:val="28"/>
              </w:rPr>
              <w:lastRenderedPageBreak/>
              <w:t xml:space="preserve">- </w:t>
            </w:r>
            <w:r w:rsidRPr="00D83F4A">
              <w:rPr>
                <w:rFonts w:eastAsia="Arial Unicode MS"/>
                <w:snapToGrid w:val="0"/>
                <w:sz w:val="28"/>
                <w:szCs w:val="28"/>
                <w:lang w:val="kk-KZ"/>
              </w:rPr>
              <w:t>жол жағасының беріктелген бөлігі</w:t>
            </w:r>
          </w:p>
          <w:p w14:paraId="100232F8" w14:textId="77777777" w:rsidR="00B00F0E" w:rsidRPr="00D83F4A" w:rsidRDefault="00B00F0E" w:rsidP="00FF038F">
            <w:pPr>
              <w:rPr>
                <w:rFonts w:eastAsia="Arial Unicode MS"/>
                <w:snapToGrid w:val="0"/>
                <w:sz w:val="28"/>
                <w:szCs w:val="28"/>
              </w:rPr>
            </w:pPr>
          </w:p>
          <w:p w14:paraId="3F6A1A4D" w14:textId="77777777" w:rsidR="00B00F0E" w:rsidRPr="00D83F4A" w:rsidRDefault="00B00F0E" w:rsidP="00FF038F">
            <w:pPr>
              <w:rPr>
                <w:rFonts w:eastAsia="Arial Unicode MS"/>
                <w:snapToGrid w:val="0"/>
                <w:sz w:val="28"/>
                <w:szCs w:val="28"/>
              </w:rPr>
            </w:pPr>
          </w:p>
          <w:p w14:paraId="647FDD61" w14:textId="77777777" w:rsidR="00B00F0E" w:rsidRPr="00D83F4A" w:rsidRDefault="00B00F0E" w:rsidP="00FF038F">
            <w:pPr>
              <w:rPr>
                <w:rFonts w:eastAsia="Arial Unicode MS"/>
                <w:snapToGrid w:val="0"/>
                <w:sz w:val="28"/>
                <w:szCs w:val="28"/>
                <w:lang w:val="kk-KZ"/>
              </w:rPr>
            </w:pPr>
            <w:r w:rsidRPr="00D83F4A">
              <w:rPr>
                <w:rFonts w:eastAsia="Arial Unicode MS"/>
                <w:snapToGrid w:val="0"/>
                <w:sz w:val="28"/>
                <w:szCs w:val="28"/>
                <w:lang w:val="kk-KZ"/>
              </w:rPr>
              <w:t>- оның ішінде шеткі жолақ ескерілгенде</w:t>
            </w:r>
          </w:p>
        </w:tc>
        <w:tc>
          <w:tcPr>
            <w:tcW w:w="4194" w:type="dxa"/>
            <w:gridSpan w:val="3"/>
            <w:tcBorders>
              <w:top w:val="single" w:sz="4" w:space="0" w:color="auto"/>
              <w:left w:val="single" w:sz="4" w:space="0" w:color="auto"/>
              <w:bottom w:val="single" w:sz="4" w:space="0" w:color="auto"/>
              <w:right w:val="single" w:sz="4" w:space="0" w:color="auto"/>
            </w:tcBorders>
          </w:tcPr>
          <w:p w14:paraId="185CB12D" w14:textId="77777777" w:rsidR="00B00F0E" w:rsidRPr="00D83F4A" w:rsidRDefault="00B00F0E" w:rsidP="00FF038F">
            <w:pPr>
              <w:rPr>
                <w:rFonts w:eastAsia="Arial Unicode MS"/>
                <w:snapToGrid w:val="0"/>
                <w:sz w:val="28"/>
                <w:szCs w:val="28"/>
                <w:lang w:val="kk-KZ"/>
              </w:rPr>
            </w:pPr>
            <w:r w:rsidRPr="00D83F4A">
              <w:rPr>
                <w:rFonts w:eastAsia="Arial Unicode MS"/>
                <w:snapToGrid w:val="0"/>
                <w:sz w:val="28"/>
                <w:szCs w:val="28"/>
                <w:lang w:val="kk-KZ"/>
              </w:rPr>
              <w:t>Техникалық - экономикалық  жағынан негізделгенде 2,5 дейін, бірақ 0,75 жоғары</w:t>
            </w:r>
          </w:p>
          <w:p w14:paraId="3705C425" w14:textId="77777777" w:rsidR="00B00F0E" w:rsidRPr="00D83F4A" w:rsidRDefault="00B00F0E" w:rsidP="00FF038F">
            <w:pPr>
              <w:rPr>
                <w:rFonts w:eastAsia="Arial Unicode MS"/>
                <w:snapToGrid w:val="0"/>
                <w:sz w:val="28"/>
                <w:szCs w:val="28"/>
                <w:lang w:val="kk-KZ"/>
              </w:rPr>
            </w:pPr>
          </w:p>
          <w:p w14:paraId="73428D24" w14:textId="77777777" w:rsidR="00B00F0E" w:rsidRPr="00D83F4A" w:rsidRDefault="00B00F0E" w:rsidP="00FF038F">
            <w:pPr>
              <w:rPr>
                <w:rFonts w:eastAsia="Arial Unicode MS"/>
                <w:snapToGrid w:val="0"/>
                <w:sz w:val="28"/>
                <w:szCs w:val="28"/>
              </w:rPr>
            </w:pPr>
            <w:r w:rsidRPr="00D83F4A">
              <w:rPr>
                <w:rFonts w:eastAsia="Arial Unicode MS"/>
                <w:snapToGrid w:val="0"/>
                <w:sz w:val="28"/>
                <w:szCs w:val="28"/>
              </w:rPr>
              <w:t>0,75</w:t>
            </w:r>
          </w:p>
        </w:tc>
        <w:tc>
          <w:tcPr>
            <w:tcW w:w="831" w:type="dxa"/>
            <w:tcBorders>
              <w:top w:val="single" w:sz="4" w:space="0" w:color="auto"/>
              <w:left w:val="single" w:sz="4" w:space="0" w:color="auto"/>
              <w:bottom w:val="single" w:sz="4" w:space="0" w:color="auto"/>
              <w:right w:val="single" w:sz="4" w:space="0" w:color="auto"/>
            </w:tcBorders>
          </w:tcPr>
          <w:p w14:paraId="5B2D85C7"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0,5</w:t>
            </w:r>
          </w:p>
          <w:p w14:paraId="7C720C1D" w14:textId="77777777" w:rsidR="00B00F0E" w:rsidRPr="00D83F4A" w:rsidRDefault="00B00F0E" w:rsidP="00FF038F">
            <w:pPr>
              <w:jc w:val="center"/>
              <w:rPr>
                <w:rFonts w:eastAsia="Arial Unicode MS"/>
                <w:snapToGrid w:val="0"/>
                <w:sz w:val="28"/>
                <w:szCs w:val="28"/>
              </w:rPr>
            </w:pPr>
          </w:p>
          <w:p w14:paraId="3E47B929" w14:textId="77777777" w:rsidR="00B00F0E" w:rsidRPr="00D83F4A" w:rsidRDefault="00B00F0E" w:rsidP="00FF038F">
            <w:pPr>
              <w:jc w:val="center"/>
              <w:rPr>
                <w:rFonts w:eastAsia="Arial Unicode MS"/>
                <w:snapToGrid w:val="0"/>
                <w:sz w:val="28"/>
                <w:szCs w:val="28"/>
              </w:rPr>
            </w:pPr>
          </w:p>
          <w:p w14:paraId="609720DA" w14:textId="77777777" w:rsidR="00B00F0E" w:rsidRPr="00D83F4A" w:rsidRDefault="00B00F0E" w:rsidP="00FF038F">
            <w:pPr>
              <w:jc w:val="center"/>
              <w:rPr>
                <w:rFonts w:eastAsia="Arial Unicode MS"/>
                <w:snapToGrid w:val="0"/>
                <w:sz w:val="28"/>
                <w:szCs w:val="28"/>
              </w:rPr>
            </w:pPr>
          </w:p>
          <w:p w14:paraId="20D4259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0,5</w:t>
            </w:r>
          </w:p>
        </w:tc>
        <w:tc>
          <w:tcPr>
            <w:tcW w:w="831" w:type="dxa"/>
            <w:tcBorders>
              <w:top w:val="single" w:sz="4" w:space="0" w:color="auto"/>
              <w:left w:val="single" w:sz="4" w:space="0" w:color="auto"/>
              <w:bottom w:val="single" w:sz="4" w:space="0" w:color="auto"/>
              <w:right w:val="single" w:sz="4" w:space="0" w:color="auto"/>
            </w:tcBorders>
          </w:tcPr>
          <w:p w14:paraId="05B1BB0A"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0,5</w:t>
            </w:r>
          </w:p>
          <w:p w14:paraId="0E612B2E" w14:textId="77777777" w:rsidR="00B00F0E" w:rsidRPr="00D83F4A" w:rsidRDefault="00B00F0E" w:rsidP="00FF038F">
            <w:pPr>
              <w:jc w:val="center"/>
              <w:rPr>
                <w:rFonts w:eastAsia="Arial Unicode MS"/>
                <w:snapToGrid w:val="0"/>
                <w:sz w:val="28"/>
                <w:szCs w:val="28"/>
              </w:rPr>
            </w:pPr>
          </w:p>
          <w:p w14:paraId="40C22E32" w14:textId="77777777" w:rsidR="00B00F0E" w:rsidRPr="00D83F4A" w:rsidRDefault="00B00F0E" w:rsidP="00FF038F">
            <w:pPr>
              <w:jc w:val="center"/>
              <w:rPr>
                <w:rFonts w:eastAsia="Arial Unicode MS"/>
                <w:snapToGrid w:val="0"/>
                <w:sz w:val="28"/>
                <w:szCs w:val="28"/>
              </w:rPr>
            </w:pPr>
          </w:p>
          <w:p w14:paraId="74730DA0" w14:textId="77777777" w:rsidR="00B00F0E" w:rsidRPr="00D83F4A" w:rsidRDefault="00B00F0E" w:rsidP="00FF038F">
            <w:pPr>
              <w:jc w:val="center"/>
              <w:rPr>
                <w:rFonts w:eastAsia="Arial Unicode MS"/>
                <w:snapToGrid w:val="0"/>
                <w:sz w:val="28"/>
                <w:szCs w:val="28"/>
              </w:rPr>
            </w:pPr>
          </w:p>
          <w:p w14:paraId="7CDEAEAE"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0,5</w:t>
            </w:r>
          </w:p>
        </w:tc>
        <w:tc>
          <w:tcPr>
            <w:tcW w:w="831" w:type="dxa"/>
            <w:tcBorders>
              <w:top w:val="single" w:sz="4" w:space="0" w:color="auto"/>
              <w:left w:val="single" w:sz="4" w:space="0" w:color="auto"/>
              <w:bottom w:val="single" w:sz="4" w:space="0" w:color="auto"/>
              <w:right w:val="single" w:sz="4" w:space="0" w:color="auto"/>
            </w:tcBorders>
          </w:tcPr>
          <w:p w14:paraId="05E03749"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p w14:paraId="05B5988E" w14:textId="77777777" w:rsidR="00B00F0E" w:rsidRPr="00D83F4A" w:rsidRDefault="00B00F0E" w:rsidP="00FF038F">
            <w:pPr>
              <w:jc w:val="center"/>
              <w:rPr>
                <w:rFonts w:eastAsia="Arial Unicode MS"/>
                <w:snapToGrid w:val="0"/>
                <w:sz w:val="28"/>
                <w:szCs w:val="28"/>
              </w:rPr>
            </w:pPr>
          </w:p>
          <w:p w14:paraId="22AA396F" w14:textId="77777777" w:rsidR="00B00F0E" w:rsidRPr="00D83F4A" w:rsidRDefault="00B00F0E" w:rsidP="00FF038F">
            <w:pPr>
              <w:jc w:val="center"/>
              <w:rPr>
                <w:rFonts w:eastAsia="Arial Unicode MS"/>
                <w:snapToGrid w:val="0"/>
                <w:sz w:val="28"/>
                <w:szCs w:val="28"/>
              </w:rPr>
            </w:pPr>
          </w:p>
          <w:p w14:paraId="776A137D" w14:textId="77777777" w:rsidR="00B00F0E" w:rsidRPr="00D83F4A" w:rsidRDefault="00B00F0E" w:rsidP="00FF038F">
            <w:pPr>
              <w:jc w:val="center"/>
              <w:rPr>
                <w:rFonts w:eastAsia="Arial Unicode MS"/>
                <w:snapToGrid w:val="0"/>
                <w:sz w:val="28"/>
                <w:szCs w:val="28"/>
              </w:rPr>
            </w:pPr>
          </w:p>
          <w:p w14:paraId="3B7A9D25"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r>
      <w:tr w:rsidR="00B00F0E" w:rsidRPr="00D83F4A" w14:paraId="14C12CA9" w14:textId="77777777" w:rsidTr="00FF038F">
        <w:trPr>
          <w:jc w:val="center"/>
        </w:trPr>
        <w:tc>
          <w:tcPr>
            <w:tcW w:w="3544" w:type="dxa"/>
            <w:tcBorders>
              <w:top w:val="single" w:sz="4" w:space="0" w:color="auto"/>
              <w:left w:val="single" w:sz="4" w:space="0" w:color="auto"/>
              <w:bottom w:val="single" w:sz="4" w:space="0" w:color="auto"/>
              <w:right w:val="single" w:sz="4" w:space="0" w:color="auto"/>
            </w:tcBorders>
          </w:tcPr>
          <w:p w14:paraId="0540B0DF" w14:textId="77777777" w:rsidR="00B00F0E" w:rsidRPr="00D83F4A" w:rsidRDefault="00B00F0E" w:rsidP="00FF038F">
            <w:pPr>
              <w:rPr>
                <w:rFonts w:eastAsia="Arial Unicode MS"/>
                <w:snapToGrid w:val="0"/>
                <w:spacing w:val="-6"/>
                <w:sz w:val="28"/>
                <w:szCs w:val="28"/>
                <w:vertAlign w:val="subscript"/>
                <w:lang w:val="kk-KZ"/>
              </w:rPr>
            </w:pPr>
            <w:r w:rsidRPr="00D83F4A">
              <w:rPr>
                <w:rFonts w:eastAsia="Arial Unicode MS"/>
                <w:snapToGrid w:val="0"/>
                <w:spacing w:val="-6"/>
                <w:sz w:val="28"/>
                <w:szCs w:val="28"/>
              </w:rPr>
              <w:t xml:space="preserve">- </w:t>
            </w:r>
            <w:r w:rsidRPr="00D83F4A">
              <w:rPr>
                <w:rFonts w:eastAsia="Arial Unicode MS"/>
                <w:snapToGrid w:val="0"/>
                <w:spacing w:val="-6"/>
                <w:sz w:val="28"/>
                <w:szCs w:val="28"/>
                <w:lang w:val="kk-KZ"/>
              </w:rPr>
              <w:t>жол қоршауы жоқ бөлу жолағының ені</w:t>
            </w:r>
            <w:r w:rsidRPr="00D83F4A">
              <w:rPr>
                <w:rFonts w:eastAsia="Arial Unicode MS"/>
                <w:snapToGrid w:val="0"/>
                <w:spacing w:val="-6"/>
                <w:sz w:val="28"/>
                <w:szCs w:val="28"/>
              </w:rPr>
              <w:t>, В</w:t>
            </w:r>
            <w:r w:rsidRPr="00D83F4A">
              <w:rPr>
                <w:rFonts w:eastAsia="Arial Unicode MS"/>
                <w:snapToGrid w:val="0"/>
                <w:spacing w:val="-6"/>
                <w:position w:val="-12"/>
                <w:sz w:val="28"/>
                <w:szCs w:val="28"/>
              </w:rPr>
              <w:object w:dxaOrig="280" w:dyaOrig="360" w14:anchorId="0B8F8B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8.15pt" o:ole="">
                  <v:imagedata r:id="rId5" o:title=""/>
                </v:shape>
                <o:OLEObject Type="Embed" ProgID="Equation.3" ShapeID="_x0000_i1025" DrawAspect="Content" ObjectID="_1654244452" r:id="rId6"/>
              </w:object>
            </w:r>
          </w:p>
        </w:tc>
        <w:tc>
          <w:tcPr>
            <w:tcW w:w="1667" w:type="dxa"/>
            <w:tcBorders>
              <w:top w:val="single" w:sz="4" w:space="0" w:color="auto"/>
              <w:left w:val="single" w:sz="4" w:space="0" w:color="auto"/>
              <w:bottom w:val="single" w:sz="4" w:space="0" w:color="auto"/>
              <w:right w:val="single" w:sz="4" w:space="0" w:color="auto"/>
            </w:tcBorders>
            <w:vAlign w:val="center"/>
          </w:tcPr>
          <w:p w14:paraId="1DCE05A6" w14:textId="77777777" w:rsidR="00B00F0E" w:rsidRPr="00D83F4A" w:rsidRDefault="00B00F0E" w:rsidP="00FF038F">
            <w:pPr>
              <w:jc w:val="center"/>
              <w:rPr>
                <w:rFonts w:eastAsia="Arial Unicode MS"/>
                <w:snapToGrid w:val="0"/>
                <w:sz w:val="28"/>
                <w:szCs w:val="28"/>
                <w:lang w:val="kk-KZ"/>
              </w:rPr>
            </w:pPr>
            <w:r w:rsidRPr="00D83F4A">
              <w:rPr>
                <w:rFonts w:eastAsia="Arial Unicode MS"/>
                <w:snapToGrid w:val="0"/>
                <w:sz w:val="28"/>
                <w:szCs w:val="28"/>
              </w:rPr>
              <w:t>6</w:t>
            </w:r>
            <w:r w:rsidRPr="00D83F4A">
              <w:rPr>
                <w:rFonts w:eastAsia="Arial Unicode MS"/>
                <w:snapToGrid w:val="0"/>
                <w:sz w:val="28"/>
                <w:szCs w:val="28"/>
                <w:lang w:val="kk-KZ"/>
              </w:rPr>
              <w:t xml:space="preserve"> жоғары</w:t>
            </w:r>
          </w:p>
        </w:tc>
        <w:tc>
          <w:tcPr>
            <w:tcW w:w="1667" w:type="dxa"/>
            <w:tcBorders>
              <w:top w:val="single" w:sz="4" w:space="0" w:color="auto"/>
              <w:left w:val="single" w:sz="4" w:space="0" w:color="auto"/>
              <w:bottom w:val="single" w:sz="4" w:space="0" w:color="auto"/>
              <w:right w:val="single" w:sz="4" w:space="0" w:color="auto"/>
            </w:tcBorders>
            <w:vAlign w:val="center"/>
          </w:tcPr>
          <w:p w14:paraId="03BB7259" w14:textId="77777777" w:rsidR="00B00F0E" w:rsidRPr="00D83F4A" w:rsidRDefault="00B00F0E" w:rsidP="00FF038F">
            <w:pPr>
              <w:jc w:val="center"/>
              <w:rPr>
                <w:rFonts w:eastAsia="Arial Unicode MS"/>
                <w:snapToGrid w:val="0"/>
                <w:sz w:val="28"/>
                <w:szCs w:val="28"/>
                <w:lang w:val="kk-KZ"/>
              </w:rPr>
            </w:pPr>
            <w:r w:rsidRPr="00D83F4A">
              <w:rPr>
                <w:rFonts w:eastAsia="Arial Unicode MS"/>
                <w:snapToGrid w:val="0"/>
                <w:sz w:val="28"/>
                <w:szCs w:val="28"/>
              </w:rPr>
              <w:t>5</w:t>
            </w:r>
            <w:r w:rsidRPr="00D83F4A">
              <w:rPr>
                <w:rFonts w:eastAsia="Arial Unicode MS"/>
                <w:snapToGrid w:val="0"/>
                <w:sz w:val="28"/>
                <w:szCs w:val="28"/>
                <w:lang w:val="kk-KZ"/>
              </w:rPr>
              <w:t xml:space="preserve"> жоғары</w:t>
            </w:r>
          </w:p>
        </w:tc>
        <w:tc>
          <w:tcPr>
            <w:tcW w:w="860" w:type="dxa"/>
            <w:tcBorders>
              <w:top w:val="single" w:sz="4" w:space="0" w:color="auto"/>
              <w:left w:val="single" w:sz="4" w:space="0" w:color="auto"/>
              <w:bottom w:val="single" w:sz="4" w:space="0" w:color="auto"/>
              <w:right w:val="single" w:sz="4" w:space="0" w:color="auto"/>
            </w:tcBorders>
            <w:vAlign w:val="center"/>
          </w:tcPr>
          <w:p w14:paraId="491E66EB" w14:textId="77777777" w:rsidR="00B00F0E" w:rsidRPr="00D83F4A" w:rsidRDefault="00B00F0E" w:rsidP="00FF038F">
            <w:pPr>
              <w:jc w:val="center"/>
              <w:rPr>
                <w:rFonts w:eastAsia="Arial Unicode MS"/>
                <w:snapToGrid w:val="0"/>
                <w:sz w:val="28"/>
                <w:szCs w:val="28"/>
              </w:rPr>
            </w:pPr>
          </w:p>
          <w:p w14:paraId="2E5F341E"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c>
          <w:tcPr>
            <w:tcW w:w="831" w:type="dxa"/>
            <w:tcBorders>
              <w:top w:val="single" w:sz="4" w:space="0" w:color="auto"/>
              <w:left w:val="single" w:sz="4" w:space="0" w:color="auto"/>
              <w:bottom w:val="single" w:sz="4" w:space="0" w:color="auto"/>
              <w:right w:val="single" w:sz="4" w:space="0" w:color="auto"/>
            </w:tcBorders>
            <w:vAlign w:val="center"/>
          </w:tcPr>
          <w:p w14:paraId="155F2836" w14:textId="77777777" w:rsidR="00B00F0E" w:rsidRPr="00D83F4A" w:rsidRDefault="00B00F0E" w:rsidP="00FF038F">
            <w:pPr>
              <w:jc w:val="center"/>
              <w:rPr>
                <w:rFonts w:eastAsia="Arial Unicode MS"/>
                <w:snapToGrid w:val="0"/>
                <w:sz w:val="28"/>
                <w:szCs w:val="28"/>
              </w:rPr>
            </w:pPr>
          </w:p>
          <w:p w14:paraId="7E9653C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c>
          <w:tcPr>
            <w:tcW w:w="831" w:type="dxa"/>
            <w:tcBorders>
              <w:top w:val="single" w:sz="4" w:space="0" w:color="auto"/>
              <w:left w:val="single" w:sz="4" w:space="0" w:color="auto"/>
              <w:bottom w:val="single" w:sz="4" w:space="0" w:color="auto"/>
              <w:right w:val="single" w:sz="4" w:space="0" w:color="auto"/>
            </w:tcBorders>
            <w:vAlign w:val="center"/>
          </w:tcPr>
          <w:p w14:paraId="68187039" w14:textId="77777777" w:rsidR="00B00F0E" w:rsidRPr="00D83F4A" w:rsidRDefault="00B00F0E" w:rsidP="00FF038F">
            <w:pPr>
              <w:jc w:val="center"/>
              <w:rPr>
                <w:rFonts w:eastAsia="Arial Unicode MS"/>
                <w:snapToGrid w:val="0"/>
                <w:sz w:val="28"/>
                <w:szCs w:val="28"/>
              </w:rPr>
            </w:pPr>
          </w:p>
          <w:p w14:paraId="0C963BD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c>
          <w:tcPr>
            <w:tcW w:w="831" w:type="dxa"/>
            <w:tcBorders>
              <w:top w:val="single" w:sz="4" w:space="0" w:color="auto"/>
              <w:left w:val="single" w:sz="4" w:space="0" w:color="auto"/>
              <w:bottom w:val="single" w:sz="4" w:space="0" w:color="auto"/>
              <w:right w:val="single" w:sz="4" w:space="0" w:color="auto"/>
            </w:tcBorders>
            <w:vAlign w:val="center"/>
          </w:tcPr>
          <w:p w14:paraId="7A814CC3" w14:textId="77777777" w:rsidR="00B00F0E" w:rsidRPr="00D83F4A" w:rsidRDefault="00B00F0E" w:rsidP="00FF038F">
            <w:pPr>
              <w:jc w:val="center"/>
              <w:rPr>
                <w:rFonts w:eastAsia="Arial Unicode MS"/>
                <w:snapToGrid w:val="0"/>
                <w:sz w:val="28"/>
                <w:szCs w:val="28"/>
              </w:rPr>
            </w:pPr>
          </w:p>
          <w:p w14:paraId="4D6AC981"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r>
      <w:tr w:rsidR="00B00F0E" w:rsidRPr="00D83F4A" w14:paraId="4AFC7866" w14:textId="77777777" w:rsidTr="00FF038F">
        <w:trPr>
          <w:jc w:val="center"/>
        </w:trPr>
        <w:tc>
          <w:tcPr>
            <w:tcW w:w="3544" w:type="dxa"/>
            <w:tcBorders>
              <w:top w:val="single" w:sz="4" w:space="0" w:color="auto"/>
              <w:left w:val="single" w:sz="4" w:space="0" w:color="auto"/>
              <w:bottom w:val="single" w:sz="4" w:space="0" w:color="auto"/>
              <w:right w:val="single" w:sz="4" w:space="0" w:color="auto"/>
            </w:tcBorders>
          </w:tcPr>
          <w:p w14:paraId="51DB1E38" w14:textId="77777777" w:rsidR="00B00F0E" w:rsidRPr="00D83F4A" w:rsidRDefault="00B00F0E" w:rsidP="00FF038F">
            <w:pPr>
              <w:rPr>
                <w:rFonts w:eastAsia="Arial Unicode MS"/>
                <w:snapToGrid w:val="0"/>
                <w:spacing w:val="-6"/>
                <w:sz w:val="28"/>
                <w:szCs w:val="28"/>
                <w:vertAlign w:val="subscript"/>
              </w:rPr>
            </w:pPr>
            <w:r w:rsidRPr="00D83F4A">
              <w:rPr>
                <w:rFonts w:eastAsia="Arial Unicode MS"/>
                <w:snapToGrid w:val="0"/>
                <w:spacing w:val="-6"/>
                <w:sz w:val="28"/>
                <w:szCs w:val="28"/>
              </w:rPr>
              <w:t xml:space="preserve">- </w:t>
            </w:r>
            <w:r w:rsidRPr="00D83F4A">
              <w:rPr>
                <w:rFonts w:eastAsia="Arial Unicode MS"/>
                <w:snapToGrid w:val="0"/>
                <w:spacing w:val="-6"/>
                <w:sz w:val="28"/>
                <w:szCs w:val="28"/>
                <w:lang w:val="kk-KZ"/>
              </w:rPr>
              <w:t xml:space="preserve">жол қоршауы бар ось бойындағы  бөлу жолағының ені, </w:t>
            </w:r>
            <w:r w:rsidRPr="00D83F4A">
              <w:rPr>
                <w:rFonts w:eastAsia="Arial Unicode MS"/>
                <w:snapToGrid w:val="0"/>
                <w:spacing w:val="-6"/>
                <w:sz w:val="28"/>
                <w:szCs w:val="28"/>
              </w:rPr>
              <w:t>В</w:t>
            </w:r>
            <w:r w:rsidRPr="00D83F4A">
              <w:rPr>
                <w:rFonts w:eastAsia="Arial Unicode MS"/>
                <w:snapToGrid w:val="0"/>
                <w:spacing w:val="-6"/>
                <w:position w:val="-12"/>
                <w:sz w:val="28"/>
                <w:szCs w:val="28"/>
              </w:rPr>
              <w:object w:dxaOrig="300" w:dyaOrig="360" w14:anchorId="1CEA3D54">
                <v:shape id="_x0000_i1026" type="#_x0000_t75" style="width:15.05pt;height:18.15pt" o:ole="">
                  <v:imagedata r:id="rId7" o:title=""/>
                </v:shape>
                <o:OLEObject Type="Embed" ProgID="Equation.3" ShapeID="_x0000_i1026" DrawAspect="Content" ObjectID="_1654244453" r:id="rId8"/>
              </w:object>
            </w:r>
          </w:p>
        </w:tc>
        <w:tc>
          <w:tcPr>
            <w:tcW w:w="3334" w:type="dxa"/>
            <w:gridSpan w:val="2"/>
            <w:tcBorders>
              <w:top w:val="single" w:sz="4" w:space="0" w:color="auto"/>
              <w:left w:val="single" w:sz="4" w:space="0" w:color="auto"/>
              <w:bottom w:val="single" w:sz="4" w:space="0" w:color="auto"/>
              <w:right w:val="single" w:sz="4" w:space="0" w:color="auto"/>
            </w:tcBorders>
            <w:vAlign w:val="center"/>
          </w:tcPr>
          <w:p w14:paraId="5E23277A"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 xml:space="preserve"> </w:t>
            </w:r>
            <w:smartTag w:uri="urn:schemas-microsoft-com:office:smarttags" w:element="metricconverter">
              <w:smartTagPr>
                <w:attr w:name="tabIndex" w:val="0"/>
                <w:attr w:name="style" w:val="BACKGROUND-POSITION: left bottom; BACKGROUND-IMAGE: url(res://ietag.dll/#34/#1001); BACKGROUND-REPEAT: repeat-x"/>
                <w:attr w:name="ProductID" w:val="2 м"/>
              </w:smartTagPr>
              <w:smartTag w:uri="urn:schemas-microsoft-com:office:smarttags" w:element="metricconverter">
                <w:smartTagPr>
                  <w:attr w:name="ProductID" w:val="2 м"/>
                </w:smartTagPr>
                <w:r w:rsidRPr="00D83F4A">
                  <w:rPr>
                    <w:rFonts w:eastAsia="Arial Unicode MS"/>
                    <w:snapToGrid w:val="0"/>
                    <w:sz w:val="28"/>
                    <w:szCs w:val="28"/>
                  </w:rPr>
                  <w:t>2 м</w:t>
                </w:r>
              </w:smartTag>
              <w:r w:rsidRPr="00D83F4A">
                <w:rPr>
                  <w:rFonts w:eastAsia="Arial Unicode MS"/>
                  <w:snapToGrid w:val="0"/>
                  <w:sz w:val="28"/>
                  <w:szCs w:val="28"/>
                  <w:lang w:val="kk-KZ"/>
                </w:rPr>
                <w:t>. жоғары</w:t>
              </w:r>
            </w:smartTag>
            <w:r w:rsidRPr="00D83F4A">
              <w:rPr>
                <w:rFonts w:eastAsia="Arial Unicode MS"/>
                <w:snapToGrid w:val="0"/>
                <w:sz w:val="28"/>
                <w:szCs w:val="28"/>
              </w:rPr>
              <w:t xml:space="preserve"> + </w:t>
            </w:r>
            <w:r w:rsidRPr="00D83F4A">
              <w:rPr>
                <w:rFonts w:eastAsia="Arial Unicode MS"/>
                <w:snapToGrid w:val="0"/>
                <w:sz w:val="28"/>
                <w:szCs w:val="28"/>
                <w:lang w:val="kk-KZ"/>
              </w:rPr>
              <w:t>қоршаудың ені</w:t>
            </w:r>
          </w:p>
        </w:tc>
        <w:tc>
          <w:tcPr>
            <w:tcW w:w="860" w:type="dxa"/>
            <w:tcBorders>
              <w:top w:val="single" w:sz="4" w:space="0" w:color="auto"/>
              <w:left w:val="single" w:sz="4" w:space="0" w:color="auto"/>
              <w:bottom w:val="single" w:sz="4" w:space="0" w:color="auto"/>
              <w:right w:val="single" w:sz="4" w:space="0" w:color="auto"/>
            </w:tcBorders>
            <w:vAlign w:val="center"/>
          </w:tcPr>
          <w:p w14:paraId="05AE6B0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c>
          <w:tcPr>
            <w:tcW w:w="831" w:type="dxa"/>
            <w:tcBorders>
              <w:top w:val="single" w:sz="4" w:space="0" w:color="auto"/>
              <w:left w:val="single" w:sz="4" w:space="0" w:color="auto"/>
              <w:bottom w:val="single" w:sz="4" w:space="0" w:color="auto"/>
              <w:right w:val="single" w:sz="4" w:space="0" w:color="auto"/>
            </w:tcBorders>
            <w:vAlign w:val="center"/>
          </w:tcPr>
          <w:p w14:paraId="0F4DDBF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c>
          <w:tcPr>
            <w:tcW w:w="831" w:type="dxa"/>
            <w:tcBorders>
              <w:top w:val="single" w:sz="4" w:space="0" w:color="auto"/>
              <w:left w:val="single" w:sz="4" w:space="0" w:color="auto"/>
              <w:bottom w:val="single" w:sz="4" w:space="0" w:color="auto"/>
              <w:right w:val="single" w:sz="4" w:space="0" w:color="auto"/>
            </w:tcBorders>
            <w:vAlign w:val="center"/>
          </w:tcPr>
          <w:p w14:paraId="38FC7171"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c>
          <w:tcPr>
            <w:tcW w:w="831" w:type="dxa"/>
            <w:tcBorders>
              <w:top w:val="single" w:sz="4" w:space="0" w:color="auto"/>
              <w:left w:val="single" w:sz="4" w:space="0" w:color="auto"/>
              <w:bottom w:val="single" w:sz="4" w:space="0" w:color="auto"/>
              <w:right w:val="single" w:sz="4" w:space="0" w:color="auto"/>
            </w:tcBorders>
            <w:vAlign w:val="center"/>
          </w:tcPr>
          <w:p w14:paraId="4798C64E"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r>
      <w:tr w:rsidR="00B00F0E" w:rsidRPr="00D83F4A" w14:paraId="2694D97D" w14:textId="77777777" w:rsidTr="00FF038F">
        <w:trPr>
          <w:jc w:val="center"/>
        </w:trPr>
        <w:tc>
          <w:tcPr>
            <w:tcW w:w="3544" w:type="dxa"/>
            <w:tcBorders>
              <w:top w:val="single" w:sz="4" w:space="0" w:color="auto"/>
              <w:left w:val="single" w:sz="4" w:space="0" w:color="auto"/>
              <w:bottom w:val="single" w:sz="4" w:space="0" w:color="auto"/>
              <w:right w:val="single" w:sz="4" w:space="0" w:color="auto"/>
            </w:tcBorders>
          </w:tcPr>
          <w:p w14:paraId="52A3C7A1" w14:textId="77777777" w:rsidR="00B00F0E" w:rsidRPr="00D83F4A" w:rsidRDefault="00B00F0E" w:rsidP="00FF038F">
            <w:pPr>
              <w:rPr>
                <w:rFonts w:eastAsia="Arial Unicode MS"/>
                <w:snapToGrid w:val="0"/>
                <w:sz w:val="28"/>
                <w:szCs w:val="28"/>
              </w:rPr>
            </w:pPr>
            <w:r w:rsidRPr="00D83F4A">
              <w:rPr>
                <w:rFonts w:eastAsia="Arial Unicode MS"/>
                <w:snapToGrid w:val="0"/>
                <w:sz w:val="28"/>
                <w:szCs w:val="28"/>
              </w:rPr>
              <w:t>-</w:t>
            </w:r>
            <w:r w:rsidRPr="00D83F4A">
              <w:rPr>
                <w:rFonts w:eastAsia="Arial Unicode MS"/>
                <w:snapToGrid w:val="0"/>
                <w:sz w:val="28"/>
                <w:szCs w:val="28"/>
                <w:lang w:val="kk-KZ"/>
              </w:rPr>
              <w:t xml:space="preserve"> бөлу жолағының бойындағы қауіпсіздік жолағы</w:t>
            </w:r>
          </w:p>
        </w:tc>
        <w:tc>
          <w:tcPr>
            <w:tcW w:w="1667" w:type="dxa"/>
            <w:tcBorders>
              <w:top w:val="single" w:sz="4" w:space="0" w:color="auto"/>
              <w:left w:val="single" w:sz="4" w:space="0" w:color="auto"/>
              <w:bottom w:val="single" w:sz="4" w:space="0" w:color="auto"/>
              <w:right w:val="single" w:sz="4" w:space="0" w:color="auto"/>
            </w:tcBorders>
            <w:vAlign w:val="center"/>
          </w:tcPr>
          <w:p w14:paraId="702E5EE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w:t>
            </w:r>
          </w:p>
        </w:tc>
        <w:tc>
          <w:tcPr>
            <w:tcW w:w="1667" w:type="dxa"/>
            <w:tcBorders>
              <w:top w:val="single" w:sz="4" w:space="0" w:color="auto"/>
              <w:left w:val="single" w:sz="4" w:space="0" w:color="auto"/>
              <w:bottom w:val="single" w:sz="4" w:space="0" w:color="auto"/>
              <w:right w:val="single" w:sz="4" w:space="0" w:color="auto"/>
            </w:tcBorders>
            <w:vAlign w:val="center"/>
          </w:tcPr>
          <w:p w14:paraId="3DFAAD16"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w:t>
            </w:r>
          </w:p>
        </w:tc>
        <w:tc>
          <w:tcPr>
            <w:tcW w:w="860" w:type="dxa"/>
            <w:tcBorders>
              <w:top w:val="single" w:sz="4" w:space="0" w:color="auto"/>
              <w:left w:val="single" w:sz="4" w:space="0" w:color="auto"/>
              <w:bottom w:val="single" w:sz="4" w:space="0" w:color="auto"/>
              <w:right w:val="single" w:sz="4" w:space="0" w:color="auto"/>
            </w:tcBorders>
            <w:vAlign w:val="center"/>
          </w:tcPr>
          <w:p w14:paraId="54CF0C9E"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c>
          <w:tcPr>
            <w:tcW w:w="831" w:type="dxa"/>
            <w:tcBorders>
              <w:top w:val="single" w:sz="4" w:space="0" w:color="auto"/>
              <w:left w:val="single" w:sz="4" w:space="0" w:color="auto"/>
              <w:bottom w:val="single" w:sz="4" w:space="0" w:color="auto"/>
              <w:right w:val="single" w:sz="4" w:space="0" w:color="auto"/>
            </w:tcBorders>
            <w:vAlign w:val="center"/>
          </w:tcPr>
          <w:p w14:paraId="2623EB4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c>
          <w:tcPr>
            <w:tcW w:w="831" w:type="dxa"/>
            <w:tcBorders>
              <w:top w:val="single" w:sz="4" w:space="0" w:color="auto"/>
              <w:left w:val="single" w:sz="4" w:space="0" w:color="auto"/>
              <w:bottom w:val="single" w:sz="4" w:space="0" w:color="auto"/>
              <w:right w:val="single" w:sz="4" w:space="0" w:color="auto"/>
            </w:tcBorders>
            <w:vAlign w:val="center"/>
          </w:tcPr>
          <w:p w14:paraId="4B04FEFE"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c>
          <w:tcPr>
            <w:tcW w:w="831" w:type="dxa"/>
            <w:tcBorders>
              <w:top w:val="single" w:sz="4" w:space="0" w:color="auto"/>
              <w:left w:val="single" w:sz="4" w:space="0" w:color="auto"/>
              <w:bottom w:val="single" w:sz="4" w:space="0" w:color="auto"/>
              <w:right w:val="single" w:sz="4" w:space="0" w:color="auto"/>
            </w:tcBorders>
            <w:vAlign w:val="center"/>
          </w:tcPr>
          <w:p w14:paraId="19B7431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r>
      <w:tr w:rsidR="00B00F0E" w:rsidRPr="00D83F4A" w14:paraId="7BBC9983" w14:textId="77777777" w:rsidTr="00FF038F">
        <w:trPr>
          <w:trHeight w:val="350"/>
          <w:jc w:val="center"/>
        </w:trPr>
        <w:tc>
          <w:tcPr>
            <w:tcW w:w="3544" w:type="dxa"/>
            <w:tcBorders>
              <w:top w:val="single" w:sz="4" w:space="0" w:color="auto"/>
              <w:left w:val="single" w:sz="4" w:space="0" w:color="auto"/>
              <w:bottom w:val="single" w:sz="4" w:space="0" w:color="auto"/>
              <w:right w:val="single" w:sz="4" w:space="0" w:color="auto"/>
            </w:tcBorders>
          </w:tcPr>
          <w:p w14:paraId="376862FB" w14:textId="77777777" w:rsidR="00B00F0E" w:rsidRPr="00D83F4A" w:rsidRDefault="00B00F0E" w:rsidP="00FF038F">
            <w:pPr>
              <w:rPr>
                <w:rFonts w:eastAsia="Arial Unicode MS"/>
                <w:snapToGrid w:val="0"/>
                <w:sz w:val="28"/>
                <w:szCs w:val="28"/>
              </w:rPr>
            </w:pPr>
            <w:r w:rsidRPr="00D83F4A">
              <w:rPr>
                <w:rFonts w:eastAsia="Arial Unicode MS"/>
                <w:snapToGrid w:val="0"/>
                <w:sz w:val="28"/>
                <w:szCs w:val="28"/>
              </w:rPr>
              <w:t xml:space="preserve">- </w:t>
            </w:r>
            <w:r w:rsidRPr="00D83F4A">
              <w:rPr>
                <w:rFonts w:eastAsia="Arial Unicode MS"/>
                <w:snapToGrid w:val="0"/>
                <w:sz w:val="28"/>
                <w:szCs w:val="28"/>
                <w:lang w:val="kk-KZ"/>
              </w:rPr>
              <w:t xml:space="preserve">жүру бөлігінің </w:t>
            </w:r>
          </w:p>
        </w:tc>
        <w:tc>
          <w:tcPr>
            <w:tcW w:w="3334" w:type="dxa"/>
            <w:gridSpan w:val="2"/>
            <w:tcBorders>
              <w:top w:val="single" w:sz="4" w:space="0" w:color="auto"/>
              <w:left w:val="single" w:sz="4" w:space="0" w:color="auto"/>
              <w:bottom w:val="single" w:sz="4" w:space="0" w:color="auto"/>
              <w:right w:val="single" w:sz="4" w:space="0" w:color="auto"/>
            </w:tcBorders>
            <w:vAlign w:val="center"/>
          </w:tcPr>
          <w:p w14:paraId="3AAA177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2(3,75х</w:t>
            </w:r>
            <w:r w:rsidRPr="00D83F4A">
              <w:rPr>
                <w:rFonts w:eastAsia="Arial Unicode MS"/>
                <w:snapToGrid w:val="0"/>
                <w:sz w:val="28"/>
                <w:szCs w:val="28"/>
                <w:lang w:val="en-US"/>
              </w:rPr>
              <w:t>n</w:t>
            </w:r>
            <w:r w:rsidRPr="00D83F4A">
              <w:rPr>
                <w:rFonts w:eastAsia="Arial Unicode MS"/>
                <w:snapToGrid w:val="0"/>
                <w:sz w:val="28"/>
                <w:szCs w:val="28"/>
              </w:rPr>
              <w:t>)</w:t>
            </w:r>
          </w:p>
        </w:tc>
        <w:tc>
          <w:tcPr>
            <w:tcW w:w="860" w:type="dxa"/>
            <w:tcBorders>
              <w:top w:val="single" w:sz="4" w:space="0" w:color="auto"/>
              <w:left w:val="single" w:sz="4" w:space="0" w:color="auto"/>
              <w:bottom w:val="single" w:sz="4" w:space="0" w:color="auto"/>
              <w:right w:val="single" w:sz="4" w:space="0" w:color="auto"/>
            </w:tcBorders>
            <w:vAlign w:val="center"/>
          </w:tcPr>
          <w:p w14:paraId="2A5319BB"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7,5</w:t>
            </w:r>
          </w:p>
        </w:tc>
        <w:tc>
          <w:tcPr>
            <w:tcW w:w="831" w:type="dxa"/>
            <w:tcBorders>
              <w:top w:val="single" w:sz="4" w:space="0" w:color="auto"/>
              <w:left w:val="single" w:sz="4" w:space="0" w:color="auto"/>
              <w:bottom w:val="single" w:sz="4" w:space="0" w:color="auto"/>
              <w:right w:val="single" w:sz="4" w:space="0" w:color="auto"/>
            </w:tcBorders>
            <w:vAlign w:val="center"/>
          </w:tcPr>
          <w:p w14:paraId="510EEB2E"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7,0</w:t>
            </w:r>
          </w:p>
        </w:tc>
        <w:tc>
          <w:tcPr>
            <w:tcW w:w="831" w:type="dxa"/>
            <w:tcBorders>
              <w:top w:val="single" w:sz="4" w:space="0" w:color="auto"/>
              <w:left w:val="single" w:sz="4" w:space="0" w:color="auto"/>
              <w:bottom w:val="single" w:sz="4" w:space="0" w:color="auto"/>
              <w:right w:val="single" w:sz="4" w:space="0" w:color="auto"/>
            </w:tcBorders>
            <w:vAlign w:val="center"/>
          </w:tcPr>
          <w:p w14:paraId="4461322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6,0</w:t>
            </w:r>
          </w:p>
        </w:tc>
        <w:tc>
          <w:tcPr>
            <w:tcW w:w="831" w:type="dxa"/>
            <w:tcBorders>
              <w:top w:val="single" w:sz="4" w:space="0" w:color="auto"/>
              <w:left w:val="single" w:sz="4" w:space="0" w:color="auto"/>
              <w:bottom w:val="single" w:sz="4" w:space="0" w:color="auto"/>
              <w:right w:val="single" w:sz="4" w:space="0" w:color="auto"/>
            </w:tcBorders>
            <w:vAlign w:val="center"/>
          </w:tcPr>
          <w:p w14:paraId="5FCDF85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4,5</w:t>
            </w:r>
          </w:p>
        </w:tc>
      </w:tr>
      <w:tr w:rsidR="00B00F0E" w:rsidRPr="00D83F4A" w14:paraId="5C67643E" w14:textId="77777777" w:rsidTr="00FF038F">
        <w:trPr>
          <w:jc w:val="center"/>
        </w:trPr>
        <w:tc>
          <w:tcPr>
            <w:tcW w:w="3544" w:type="dxa"/>
            <w:tcBorders>
              <w:top w:val="single" w:sz="4" w:space="0" w:color="auto"/>
              <w:left w:val="single" w:sz="4" w:space="0" w:color="auto"/>
              <w:bottom w:val="single" w:sz="4" w:space="0" w:color="auto"/>
              <w:right w:val="single" w:sz="4" w:space="0" w:color="auto"/>
            </w:tcBorders>
          </w:tcPr>
          <w:p w14:paraId="0D5A1F1E" w14:textId="77777777" w:rsidR="00B00F0E" w:rsidRPr="00D83F4A" w:rsidRDefault="00B00F0E" w:rsidP="00FF038F">
            <w:pPr>
              <w:rPr>
                <w:rFonts w:eastAsia="Arial Unicode MS"/>
                <w:snapToGrid w:val="0"/>
                <w:sz w:val="28"/>
                <w:szCs w:val="28"/>
              </w:rPr>
            </w:pPr>
            <w:r w:rsidRPr="00D83F4A">
              <w:rPr>
                <w:rFonts w:eastAsia="Arial Unicode MS"/>
                <w:snapToGrid w:val="0"/>
                <w:sz w:val="28"/>
                <w:szCs w:val="28"/>
              </w:rPr>
              <w:t xml:space="preserve">- </w:t>
            </w:r>
            <w:r w:rsidRPr="00D83F4A">
              <w:rPr>
                <w:rFonts w:eastAsia="Arial Unicode MS"/>
                <w:snapToGrid w:val="0"/>
                <w:sz w:val="28"/>
                <w:szCs w:val="28"/>
                <w:lang w:val="kk-KZ"/>
              </w:rPr>
              <w:t>жол төсеніші</w:t>
            </w:r>
          </w:p>
        </w:tc>
        <w:tc>
          <w:tcPr>
            <w:tcW w:w="3334" w:type="dxa"/>
            <w:gridSpan w:val="2"/>
            <w:tcBorders>
              <w:top w:val="single" w:sz="4" w:space="0" w:color="auto"/>
              <w:left w:val="single" w:sz="4" w:space="0" w:color="auto"/>
              <w:bottom w:val="single" w:sz="4" w:space="0" w:color="auto"/>
              <w:right w:val="single" w:sz="4" w:space="0" w:color="auto"/>
            </w:tcBorders>
            <w:vAlign w:val="center"/>
          </w:tcPr>
          <w:p w14:paraId="5568845C"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2(3,75х</w:t>
            </w:r>
            <w:r w:rsidRPr="00D83F4A">
              <w:rPr>
                <w:rFonts w:eastAsia="Arial Unicode MS"/>
                <w:snapToGrid w:val="0"/>
                <w:sz w:val="28"/>
                <w:szCs w:val="28"/>
                <w:lang w:val="en-US"/>
              </w:rPr>
              <w:t>n + 1,75</w:t>
            </w:r>
            <w:r w:rsidRPr="00D83F4A">
              <w:rPr>
                <w:rFonts w:eastAsia="Arial Unicode MS"/>
                <w:snapToGrid w:val="0"/>
                <w:sz w:val="28"/>
                <w:szCs w:val="28"/>
              </w:rPr>
              <w:t>)</w:t>
            </w:r>
          </w:p>
        </w:tc>
        <w:tc>
          <w:tcPr>
            <w:tcW w:w="860" w:type="dxa"/>
            <w:tcBorders>
              <w:top w:val="single" w:sz="4" w:space="0" w:color="auto"/>
              <w:left w:val="single" w:sz="4" w:space="0" w:color="auto"/>
              <w:bottom w:val="single" w:sz="4" w:space="0" w:color="auto"/>
              <w:right w:val="single" w:sz="4" w:space="0" w:color="auto"/>
            </w:tcBorders>
            <w:vAlign w:val="center"/>
          </w:tcPr>
          <w:p w14:paraId="25AA9BA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9,0</w:t>
            </w:r>
          </w:p>
        </w:tc>
        <w:tc>
          <w:tcPr>
            <w:tcW w:w="831" w:type="dxa"/>
            <w:tcBorders>
              <w:top w:val="single" w:sz="4" w:space="0" w:color="auto"/>
              <w:left w:val="single" w:sz="4" w:space="0" w:color="auto"/>
              <w:bottom w:val="single" w:sz="4" w:space="0" w:color="auto"/>
              <w:right w:val="single" w:sz="4" w:space="0" w:color="auto"/>
            </w:tcBorders>
            <w:vAlign w:val="center"/>
          </w:tcPr>
          <w:p w14:paraId="1D234F6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8,0</w:t>
            </w:r>
          </w:p>
        </w:tc>
        <w:tc>
          <w:tcPr>
            <w:tcW w:w="831" w:type="dxa"/>
            <w:tcBorders>
              <w:top w:val="single" w:sz="4" w:space="0" w:color="auto"/>
              <w:left w:val="single" w:sz="4" w:space="0" w:color="auto"/>
              <w:bottom w:val="single" w:sz="4" w:space="0" w:color="auto"/>
              <w:right w:val="single" w:sz="4" w:space="0" w:color="auto"/>
            </w:tcBorders>
            <w:vAlign w:val="center"/>
          </w:tcPr>
          <w:p w14:paraId="6EA92F07"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7,0</w:t>
            </w:r>
          </w:p>
        </w:tc>
        <w:tc>
          <w:tcPr>
            <w:tcW w:w="831" w:type="dxa"/>
            <w:tcBorders>
              <w:top w:val="single" w:sz="4" w:space="0" w:color="auto"/>
              <w:left w:val="single" w:sz="4" w:space="0" w:color="auto"/>
              <w:bottom w:val="single" w:sz="4" w:space="0" w:color="auto"/>
              <w:right w:val="single" w:sz="4" w:space="0" w:color="auto"/>
            </w:tcBorders>
            <w:vAlign w:val="center"/>
          </w:tcPr>
          <w:p w14:paraId="6B7E03D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4,5</w:t>
            </w:r>
          </w:p>
        </w:tc>
      </w:tr>
      <w:tr w:rsidR="00B00F0E" w:rsidRPr="00D83F4A" w14:paraId="7CB363D4" w14:textId="77777777" w:rsidTr="00FF038F">
        <w:trPr>
          <w:jc w:val="center"/>
        </w:trPr>
        <w:tc>
          <w:tcPr>
            <w:tcW w:w="3544" w:type="dxa"/>
            <w:tcBorders>
              <w:top w:val="single" w:sz="4" w:space="0" w:color="auto"/>
              <w:left w:val="single" w:sz="4" w:space="0" w:color="auto"/>
              <w:bottom w:val="single" w:sz="4" w:space="0" w:color="auto"/>
              <w:right w:val="single" w:sz="4" w:space="0" w:color="auto"/>
            </w:tcBorders>
          </w:tcPr>
          <w:p w14:paraId="057D7D76" w14:textId="77777777" w:rsidR="00B00F0E" w:rsidRPr="00D83F4A" w:rsidRDefault="00B00F0E" w:rsidP="00FF038F">
            <w:pPr>
              <w:rPr>
                <w:rFonts w:eastAsia="Arial Unicode MS"/>
                <w:snapToGrid w:val="0"/>
                <w:sz w:val="28"/>
                <w:szCs w:val="28"/>
              </w:rPr>
            </w:pPr>
            <w:r w:rsidRPr="00D83F4A">
              <w:rPr>
                <w:rFonts w:eastAsia="Arial Unicode MS"/>
                <w:snapToGrid w:val="0"/>
                <w:sz w:val="28"/>
                <w:szCs w:val="28"/>
              </w:rPr>
              <w:t xml:space="preserve">- </w:t>
            </w:r>
            <w:r w:rsidRPr="00D83F4A">
              <w:rPr>
                <w:rFonts w:eastAsia="Arial Unicode MS"/>
                <w:snapToGrid w:val="0"/>
                <w:sz w:val="28"/>
                <w:szCs w:val="28"/>
                <w:lang w:val="kk-KZ"/>
              </w:rPr>
              <w:t>жер төсемі</w:t>
            </w:r>
          </w:p>
        </w:tc>
        <w:tc>
          <w:tcPr>
            <w:tcW w:w="3334" w:type="dxa"/>
            <w:gridSpan w:val="2"/>
            <w:tcBorders>
              <w:top w:val="single" w:sz="4" w:space="0" w:color="auto"/>
              <w:left w:val="single" w:sz="4" w:space="0" w:color="auto"/>
              <w:bottom w:val="single" w:sz="4" w:space="0" w:color="auto"/>
              <w:right w:val="single" w:sz="4" w:space="0" w:color="auto"/>
            </w:tcBorders>
            <w:vAlign w:val="center"/>
          </w:tcPr>
          <w:p w14:paraId="3A42D0AA" w14:textId="77777777" w:rsidR="00B00F0E" w:rsidRPr="00D83F4A" w:rsidRDefault="00B00F0E" w:rsidP="00FF038F">
            <w:pPr>
              <w:jc w:val="center"/>
              <w:rPr>
                <w:rFonts w:eastAsia="Arial Unicode MS"/>
                <w:snapToGrid w:val="0"/>
                <w:sz w:val="28"/>
                <w:szCs w:val="28"/>
                <w:vertAlign w:val="subscript"/>
              </w:rPr>
            </w:pPr>
            <w:r w:rsidRPr="00D83F4A">
              <w:rPr>
                <w:rFonts w:eastAsia="Arial Unicode MS"/>
                <w:snapToGrid w:val="0"/>
                <w:sz w:val="28"/>
                <w:szCs w:val="28"/>
              </w:rPr>
              <w:t>2(3,75х</w:t>
            </w:r>
            <w:r w:rsidRPr="00D83F4A">
              <w:rPr>
                <w:rFonts w:eastAsia="Arial Unicode MS"/>
                <w:snapToGrid w:val="0"/>
                <w:sz w:val="28"/>
                <w:szCs w:val="28"/>
                <w:lang w:val="en-US"/>
              </w:rPr>
              <w:t>n</w:t>
            </w:r>
            <w:r w:rsidRPr="00D83F4A">
              <w:rPr>
                <w:rFonts w:eastAsia="Arial Unicode MS"/>
                <w:snapToGrid w:val="0"/>
                <w:sz w:val="28"/>
                <w:szCs w:val="28"/>
              </w:rPr>
              <w:t>)+7,5+В</w:t>
            </w:r>
            <w:r w:rsidRPr="00D83F4A">
              <w:rPr>
                <w:rFonts w:eastAsia="Arial Unicode MS"/>
                <w:snapToGrid w:val="0"/>
                <w:sz w:val="28"/>
                <w:szCs w:val="28"/>
                <w:vertAlign w:val="subscript"/>
              </w:rPr>
              <w:t>рп</w:t>
            </w:r>
          </w:p>
        </w:tc>
        <w:tc>
          <w:tcPr>
            <w:tcW w:w="860" w:type="dxa"/>
            <w:tcBorders>
              <w:top w:val="single" w:sz="4" w:space="0" w:color="auto"/>
              <w:left w:val="single" w:sz="4" w:space="0" w:color="auto"/>
              <w:bottom w:val="single" w:sz="4" w:space="0" w:color="auto"/>
              <w:right w:val="single" w:sz="4" w:space="0" w:color="auto"/>
            </w:tcBorders>
            <w:vAlign w:val="center"/>
          </w:tcPr>
          <w:p w14:paraId="304BD776"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15,0</w:t>
            </w:r>
          </w:p>
        </w:tc>
        <w:tc>
          <w:tcPr>
            <w:tcW w:w="831" w:type="dxa"/>
            <w:tcBorders>
              <w:top w:val="single" w:sz="4" w:space="0" w:color="auto"/>
              <w:left w:val="single" w:sz="4" w:space="0" w:color="auto"/>
              <w:bottom w:val="single" w:sz="4" w:space="0" w:color="auto"/>
              <w:right w:val="single" w:sz="4" w:space="0" w:color="auto"/>
            </w:tcBorders>
            <w:vAlign w:val="center"/>
          </w:tcPr>
          <w:p w14:paraId="68958B3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12,0</w:t>
            </w:r>
          </w:p>
        </w:tc>
        <w:tc>
          <w:tcPr>
            <w:tcW w:w="831" w:type="dxa"/>
            <w:tcBorders>
              <w:top w:val="single" w:sz="4" w:space="0" w:color="auto"/>
              <w:left w:val="single" w:sz="4" w:space="0" w:color="auto"/>
              <w:bottom w:val="single" w:sz="4" w:space="0" w:color="auto"/>
              <w:right w:val="single" w:sz="4" w:space="0" w:color="auto"/>
            </w:tcBorders>
            <w:vAlign w:val="center"/>
          </w:tcPr>
          <w:p w14:paraId="4C0A32B7"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10,0</w:t>
            </w:r>
          </w:p>
        </w:tc>
        <w:tc>
          <w:tcPr>
            <w:tcW w:w="831" w:type="dxa"/>
            <w:tcBorders>
              <w:top w:val="single" w:sz="4" w:space="0" w:color="auto"/>
              <w:left w:val="single" w:sz="4" w:space="0" w:color="auto"/>
              <w:bottom w:val="single" w:sz="4" w:space="0" w:color="auto"/>
              <w:right w:val="single" w:sz="4" w:space="0" w:color="auto"/>
            </w:tcBorders>
            <w:vAlign w:val="center"/>
          </w:tcPr>
          <w:p w14:paraId="3E4874BE"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8,0</w:t>
            </w:r>
          </w:p>
        </w:tc>
      </w:tr>
    </w:tbl>
    <w:p w14:paraId="0909AECF" w14:textId="77777777" w:rsidR="00B00F0E" w:rsidRDefault="00B00F0E" w:rsidP="00B00F0E">
      <w:pPr>
        <w:pStyle w:val="a3"/>
        <w:rPr>
          <w:rFonts w:eastAsia="Arial Unicode MS"/>
          <w:snapToGrid w:val="0"/>
          <w:spacing w:val="-6"/>
          <w:lang w:val="kk-KZ"/>
        </w:rPr>
      </w:pPr>
    </w:p>
    <w:p w14:paraId="5383F92A" w14:textId="60BFEF3B" w:rsidR="00B00F0E" w:rsidRPr="00D83F4A" w:rsidRDefault="00B00F0E" w:rsidP="00B00F0E">
      <w:pPr>
        <w:pStyle w:val="a3"/>
        <w:rPr>
          <w:rFonts w:eastAsia="Arial Unicode MS"/>
          <w:b/>
          <w:snapToGrid w:val="0"/>
          <w:spacing w:val="-6"/>
          <w:lang w:val="kk-KZ"/>
        </w:rPr>
      </w:pPr>
      <w:r w:rsidRPr="00D83F4A">
        <w:rPr>
          <w:rFonts w:eastAsia="Arial Unicode MS"/>
          <w:snapToGrid w:val="0"/>
          <w:spacing w:val="-6"/>
          <w:lang w:val="kk-KZ"/>
        </w:rPr>
        <w:t>Кесте</w:t>
      </w:r>
      <w:r>
        <w:rPr>
          <w:rFonts w:eastAsia="Arial Unicode MS"/>
          <w:snapToGrid w:val="0"/>
          <w:spacing w:val="-6"/>
          <w:lang w:val="kk-KZ"/>
        </w:rPr>
        <w:t xml:space="preserve"> 1</w:t>
      </w:r>
      <w:r>
        <w:rPr>
          <w:rFonts w:eastAsia="Arial Unicode MS"/>
          <w:snapToGrid w:val="0"/>
          <w:spacing w:val="-6"/>
          <w:lang w:val="kk-KZ"/>
        </w:rPr>
        <w:t>4</w:t>
      </w:r>
      <w:r>
        <w:rPr>
          <w:rFonts w:eastAsia="Arial Unicode MS"/>
          <w:snapToGrid w:val="0"/>
          <w:spacing w:val="-6"/>
          <w:lang w:val="kk-KZ"/>
        </w:rPr>
        <w:t>.2</w:t>
      </w:r>
      <w:r w:rsidRPr="00D83F4A">
        <w:rPr>
          <w:rFonts w:eastAsia="Arial Unicode MS"/>
          <w:snapToGrid w:val="0"/>
          <w:spacing w:val="-6"/>
          <w:lang w:val="kk-KZ"/>
        </w:rPr>
        <w:t xml:space="preserve"> – Бойлық кескін мен трасса жоспары геометриялық элементтері параметрлерінің рұқсатталған мөлшерлемелері</w:t>
      </w:r>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556"/>
        <w:gridCol w:w="1318"/>
        <w:gridCol w:w="1288"/>
        <w:gridCol w:w="962"/>
        <w:gridCol w:w="842"/>
        <w:gridCol w:w="1409"/>
        <w:gridCol w:w="814"/>
        <w:gridCol w:w="842"/>
        <w:gridCol w:w="1409"/>
      </w:tblGrid>
      <w:tr w:rsidR="00B00F0E" w:rsidRPr="00D83F4A" w14:paraId="50498E11" w14:textId="77777777" w:rsidTr="00FF038F">
        <w:trPr>
          <w:jc w:val="center"/>
        </w:trPr>
        <w:tc>
          <w:tcPr>
            <w:tcW w:w="1193" w:type="dxa"/>
            <w:vMerge w:val="restart"/>
            <w:tcBorders>
              <w:top w:val="single" w:sz="4" w:space="0" w:color="auto"/>
              <w:left w:val="single" w:sz="4" w:space="0" w:color="auto"/>
              <w:bottom w:val="single" w:sz="4" w:space="0" w:color="auto"/>
              <w:right w:val="single" w:sz="4" w:space="0" w:color="auto"/>
            </w:tcBorders>
            <w:vAlign w:val="center"/>
          </w:tcPr>
          <w:p w14:paraId="08FAA26B"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Есептелген жылдамдық</w:t>
            </w:r>
            <w:r w:rsidRPr="00D83F4A">
              <w:rPr>
                <w:rFonts w:eastAsia="Arial Unicode MS"/>
                <w:snapToGrid w:val="0"/>
                <w:spacing w:val="-6"/>
                <w:sz w:val="28"/>
                <w:szCs w:val="28"/>
              </w:rPr>
              <w:t>, км</w:t>
            </w:r>
            <w:r w:rsidRPr="00216516">
              <w:rPr>
                <w:rFonts w:eastAsia="Arial Unicode MS"/>
                <w:snapToGrid w:val="0"/>
                <w:spacing w:val="-6"/>
                <w:sz w:val="28"/>
                <w:szCs w:val="28"/>
              </w:rPr>
              <w:t>/</w:t>
            </w:r>
            <w:r w:rsidRPr="00D83F4A">
              <w:rPr>
                <w:rFonts w:eastAsia="Arial Unicode MS"/>
                <w:snapToGrid w:val="0"/>
                <w:spacing w:val="-6"/>
                <w:sz w:val="28"/>
                <w:szCs w:val="28"/>
                <w:lang w:val="kk-KZ"/>
              </w:rPr>
              <w:t>сағ</w:t>
            </w:r>
          </w:p>
        </w:tc>
        <w:tc>
          <w:tcPr>
            <w:tcW w:w="1318" w:type="dxa"/>
            <w:vMerge w:val="restart"/>
            <w:tcBorders>
              <w:top w:val="single" w:sz="4" w:space="0" w:color="auto"/>
              <w:left w:val="single" w:sz="4" w:space="0" w:color="auto"/>
              <w:bottom w:val="single" w:sz="4" w:space="0" w:color="auto"/>
              <w:right w:val="single" w:sz="4" w:space="0" w:color="auto"/>
            </w:tcBorders>
            <w:vAlign w:val="center"/>
          </w:tcPr>
          <w:p w14:paraId="12359467" w14:textId="77777777" w:rsidR="00B00F0E" w:rsidRPr="00D83F4A" w:rsidRDefault="00B00F0E" w:rsidP="00FF038F">
            <w:pPr>
              <w:jc w:val="center"/>
              <w:rPr>
                <w:rFonts w:eastAsia="Arial Unicode MS"/>
                <w:snapToGrid w:val="0"/>
                <w:spacing w:val="-6"/>
                <w:sz w:val="28"/>
                <w:szCs w:val="28"/>
                <w:lang w:val="kk-KZ"/>
              </w:rPr>
            </w:pPr>
            <w:r w:rsidRPr="00D83F4A">
              <w:rPr>
                <w:rFonts w:eastAsia="Arial Unicode MS"/>
                <w:snapToGrid w:val="0"/>
                <w:spacing w:val="-6"/>
                <w:sz w:val="28"/>
                <w:szCs w:val="28"/>
                <w:lang w:val="kk-KZ"/>
              </w:rPr>
              <w:t>Ең үлкен бойлық еңістіктер</w:t>
            </w:r>
            <w:r w:rsidRPr="00D83F4A">
              <w:rPr>
                <w:rFonts w:eastAsia="Arial Unicode MS"/>
                <w:snapToGrid w:val="0"/>
                <w:spacing w:val="-6"/>
                <w:sz w:val="28"/>
                <w:szCs w:val="28"/>
              </w:rPr>
              <w:t xml:space="preserve">, </w:t>
            </w:r>
            <w:r w:rsidRPr="00D83F4A">
              <w:rPr>
                <w:rFonts w:eastAsia="Arial Unicode MS"/>
                <w:snapToGrid w:val="0"/>
                <w:spacing w:val="-6"/>
                <w:sz w:val="28"/>
                <w:szCs w:val="28"/>
                <w:lang w:val="kk-KZ"/>
              </w:rPr>
              <w:t>і</w:t>
            </w:r>
          </w:p>
        </w:tc>
        <w:tc>
          <w:tcPr>
            <w:tcW w:w="2250" w:type="dxa"/>
            <w:gridSpan w:val="2"/>
            <w:tcBorders>
              <w:top w:val="single" w:sz="4" w:space="0" w:color="auto"/>
              <w:left w:val="single" w:sz="4" w:space="0" w:color="auto"/>
              <w:bottom w:val="single" w:sz="4" w:space="0" w:color="auto"/>
              <w:right w:val="single" w:sz="4" w:space="0" w:color="auto"/>
            </w:tcBorders>
            <w:vAlign w:val="center"/>
          </w:tcPr>
          <w:p w14:paraId="2C8AE95E"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en-US"/>
              </w:rPr>
              <w:t>min</w:t>
            </w:r>
            <w:r w:rsidRPr="00D83F4A">
              <w:rPr>
                <w:rFonts w:eastAsia="Arial Unicode MS"/>
                <w:snapToGrid w:val="0"/>
                <w:spacing w:val="-6"/>
                <w:sz w:val="28"/>
                <w:szCs w:val="28"/>
                <w:lang w:val="kk-KZ"/>
              </w:rPr>
              <w:t xml:space="preserve"> көру қашықтығы</w:t>
            </w:r>
            <w:r w:rsidRPr="00D83F4A">
              <w:rPr>
                <w:rFonts w:eastAsia="Arial Unicode MS"/>
                <w:snapToGrid w:val="0"/>
                <w:spacing w:val="-6"/>
                <w:sz w:val="28"/>
                <w:szCs w:val="28"/>
              </w:rPr>
              <w:t>, м</w:t>
            </w:r>
          </w:p>
        </w:tc>
        <w:tc>
          <w:tcPr>
            <w:tcW w:w="5316" w:type="dxa"/>
            <w:gridSpan w:val="5"/>
            <w:tcBorders>
              <w:top w:val="single" w:sz="4" w:space="0" w:color="auto"/>
              <w:left w:val="single" w:sz="4" w:space="0" w:color="auto"/>
              <w:bottom w:val="single" w:sz="4" w:space="0" w:color="auto"/>
              <w:right w:val="single" w:sz="4" w:space="0" w:color="auto"/>
            </w:tcBorders>
            <w:vAlign w:val="center"/>
          </w:tcPr>
          <w:p w14:paraId="68278C98"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 xml:space="preserve">Қисықтағы </w:t>
            </w:r>
            <w:r w:rsidRPr="00D83F4A">
              <w:rPr>
                <w:rFonts w:eastAsia="Arial Unicode MS"/>
                <w:snapToGrid w:val="0"/>
                <w:spacing w:val="-6"/>
                <w:sz w:val="28"/>
                <w:szCs w:val="28"/>
                <w:lang w:val="en-US"/>
              </w:rPr>
              <w:t>min</w:t>
            </w:r>
            <w:r w:rsidRPr="00216516">
              <w:rPr>
                <w:rFonts w:eastAsia="Arial Unicode MS"/>
                <w:snapToGrid w:val="0"/>
                <w:spacing w:val="-6"/>
                <w:sz w:val="28"/>
                <w:szCs w:val="28"/>
              </w:rPr>
              <w:t xml:space="preserve"> </w:t>
            </w:r>
            <w:r w:rsidRPr="00D83F4A">
              <w:rPr>
                <w:rFonts w:eastAsia="Arial Unicode MS"/>
                <w:snapToGrid w:val="0"/>
                <w:spacing w:val="-6"/>
                <w:sz w:val="28"/>
                <w:szCs w:val="28"/>
                <w:lang w:val="kk-KZ"/>
              </w:rPr>
              <w:t>радиустер</w:t>
            </w:r>
            <w:r w:rsidRPr="00D83F4A">
              <w:rPr>
                <w:rFonts w:eastAsia="Arial Unicode MS"/>
                <w:snapToGrid w:val="0"/>
                <w:spacing w:val="-6"/>
                <w:sz w:val="28"/>
                <w:szCs w:val="28"/>
              </w:rPr>
              <w:t>, м</w:t>
            </w:r>
          </w:p>
        </w:tc>
      </w:tr>
      <w:tr w:rsidR="00B00F0E" w:rsidRPr="00D83F4A" w14:paraId="4B9DF15D" w14:textId="77777777" w:rsidTr="00FF038F">
        <w:trPr>
          <w:jc w:val="center"/>
        </w:trPr>
        <w:tc>
          <w:tcPr>
            <w:tcW w:w="1193" w:type="dxa"/>
            <w:vMerge/>
            <w:tcBorders>
              <w:top w:val="single" w:sz="4" w:space="0" w:color="auto"/>
              <w:left w:val="single" w:sz="4" w:space="0" w:color="auto"/>
              <w:bottom w:val="single" w:sz="4" w:space="0" w:color="auto"/>
              <w:right w:val="single" w:sz="4" w:space="0" w:color="auto"/>
            </w:tcBorders>
            <w:vAlign w:val="center"/>
          </w:tcPr>
          <w:p w14:paraId="30DBFCC4" w14:textId="77777777" w:rsidR="00B00F0E" w:rsidRPr="00D83F4A" w:rsidRDefault="00B00F0E" w:rsidP="00FF038F">
            <w:pPr>
              <w:rPr>
                <w:rFonts w:eastAsia="Arial Unicode MS"/>
                <w:snapToGrid w:val="0"/>
                <w:spacing w:val="-6"/>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027CB5D6" w14:textId="77777777" w:rsidR="00B00F0E" w:rsidRPr="00D83F4A" w:rsidRDefault="00B00F0E" w:rsidP="00FF038F">
            <w:pPr>
              <w:rPr>
                <w:rFonts w:eastAsia="Arial Unicode MS"/>
                <w:snapToGrid w:val="0"/>
                <w:spacing w:val="-6"/>
                <w:sz w:val="28"/>
                <w:szCs w:val="28"/>
                <w:lang w:val="kk-KZ"/>
              </w:rPr>
            </w:pPr>
          </w:p>
        </w:tc>
        <w:tc>
          <w:tcPr>
            <w:tcW w:w="1288" w:type="dxa"/>
            <w:vMerge w:val="restart"/>
            <w:tcBorders>
              <w:top w:val="single" w:sz="4" w:space="0" w:color="auto"/>
              <w:left w:val="single" w:sz="4" w:space="0" w:color="auto"/>
              <w:bottom w:val="single" w:sz="4" w:space="0" w:color="auto"/>
              <w:right w:val="single" w:sz="4" w:space="0" w:color="auto"/>
            </w:tcBorders>
            <w:vAlign w:val="center"/>
          </w:tcPr>
          <w:p w14:paraId="055882ED"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аялдамада</w:t>
            </w:r>
          </w:p>
        </w:tc>
        <w:tc>
          <w:tcPr>
            <w:tcW w:w="962" w:type="dxa"/>
            <w:vMerge w:val="restart"/>
            <w:tcBorders>
              <w:top w:val="single" w:sz="4" w:space="0" w:color="auto"/>
              <w:left w:val="single" w:sz="4" w:space="0" w:color="auto"/>
              <w:bottom w:val="single" w:sz="4" w:space="0" w:color="auto"/>
              <w:right w:val="single" w:sz="4" w:space="0" w:color="auto"/>
            </w:tcBorders>
            <w:vAlign w:val="center"/>
          </w:tcPr>
          <w:p w14:paraId="2FA369B6"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Қарама қарсы көлікке дейін</w:t>
            </w:r>
          </w:p>
        </w:tc>
        <w:tc>
          <w:tcPr>
            <w:tcW w:w="2251" w:type="dxa"/>
            <w:gridSpan w:val="2"/>
            <w:tcBorders>
              <w:top w:val="single" w:sz="4" w:space="0" w:color="auto"/>
              <w:left w:val="single" w:sz="4" w:space="0" w:color="auto"/>
              <w:bottom w:val="single" w:sz="4" w:space="0" w:color="auto"/>
              <w:right w:val="single" w:sz="4" w:space="0" w:color="auto"/>
            </w:tcBorders>
            <w:vAlign w:val="center"/>
          </w:tcPr>
          <w:p w14:paraId="2B1B2AA6"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Трасса жоспарында</w:t>
            </w:r>
          </w:p>
        </w:tc>
        <w:tc>
          <w:tcPr>
            <w:tcW w:w="3065" w:type="dxa"/>
            <w:gridSpan w:val="3"/>
            <w:tcBorders>
              <w:top w:val="single" w:sz="4" w:space="0" w:color="auto"/>
              <w:left w:val="single" w:sz="4" w:space="0" w:color="auto"/>
              <w:bottom w:val="single" w:sz="4" w:space="0" w:color="auto"/>
              <w:right w:val="single" w:sz="4" w:space="0" w:color="auto"/>
            </w:tcBorders>
            <w:vAlign w:val="center"/>
          </w:tcPr>
          <w:p w14:paraId="4C3FEE18"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Бойлық кескінде</w:t>
            </w:r>
          </w:p>
        </w:tc>
      </w:tr>
      <w:tr w:rsidR="00B00F0E" w:rsidRPr="00D83F4A" w14:paraId="5322A18E" w14:textId="77777777" w:rsidTr="00FF038F">
        <w:trPr>
          <w:jc w:val="center"/>
        </w:trPr>
        <w:tc>
          <w:tcPr>
            <w:tcW w:w="1193" w:type="dxa"/>
            <w:vMerge/>
            <w:tcBorders>
              <w:top w:val="single" w:sz="4" w:space="0" w:color="auto"/>
              <w:left w:val="single" w:sz="4" w:space="0" w:color="auto"/>
              <w:bottom w:val="single" w:sz="4" w:space="0" w:color="auto"/>
              <w:right w:val="single" w:sz="4" w:space="0" w:color="auto"/>
            </w:tcBorders>
            <w:vAlign w:val="center"/>
          </w:tcPr>
          <w:p w14:paraId="05414877" w14:textId="77777777" w:rsidR="00B00F0E" w:rsidRPr="00D83F4A" w:rsidRDefault="00B00F0E" w:rsidP="00FF038F">
            <w:pPr>
              <w:rPr>
                <w:rFonts w:eastAsia="Arial Unicode MS"/>
                <w:snapToGrid w:val="0"/>
                <w:spacing w:val="-6"/>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3485C23E" w14:textId="77777777" w:rsidR="00B00F0E" w:rsidRPr="00D83F4A" w:rsidRDefault="00B00F0E" w:rsidP="00FF038F">
            <w:pPr>
              <w:rPr>
                <w:rFonts w:eastAsia="Arial Unicode MS"/>
                <w:snapToGrid w:val="0"/>
                <w:spacing w:val="-6"/>
                <w:sz w:val="28"/>
                <w:szCs w:val="28"/>
                <w:lang w:val="kk-KZ"/>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0A79832B" w14:textId="77777777" w:rsidR="00B00F0E" w:rsidRPr="00D83F4A" w:rsidRDefault="00B00F0E" w:rsidP="00FF038F">
            <w:pPr>
              <w:rPr>
                <w:rFonts w:eastAsia="Arial Unicode MS"/>
                <w:snapToGrid w:val="0"/>
                <w:spacing w:val="-6"/>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72A9B666" w14:textId="77777777" w:rsidR="00B00F0E" w:rsidRPr="00D83F4A" w:rsidRDefault="00B00F0E" w:rsidP="00FF038F">
            <w:pPr>
              <w:rPr>
                <w:rFonts w:eastAsia="Arial Unicode MS"/>
                <w:snapToGrid w:val="0"/>
                <w:spacing w:val="-6"/>
                <w:sz w:val="28"/>
                <w:szCs w:val="28"/>
              </w:rPr>
            </w:pPr>
          </w:p>
        </w:tc>
        <w:tc>
          <w:tcPr>
            <w:tcW w:w="842" w:type="dxa"/>
            <w:vMerge w:val="restart"/>
            <w:tcBorders>
              <w:top w:val="single" w:sz="4" w:space="0" w:color="auto"/>
              <w:left w:val="single" w:sz="4" w:space="0" w:color="auto"/>
              <w:bottom w:val="single" w:sz="4" w:space="0" w:color="auto"/>
              <w:right w:val="single" w:sz="4" w:space="0" w:color="auto"/>
            </w:tcBorders>
            <w:vAlign w:val="center"/>
          </w:tcPr>
          <w:p w14:paraId="73C76694"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негізгі</w:t>
            </w:r>
          </w:p>
        </w:tc>
        <w:tc>
          <w:tcPr>
            <w:tcW w:w="1409" w:type="dxa"/>
            <w:vMerge w:val="restart"/>
            <w:tcBorders>
              <w:top w:val="single" w:sz="4" w:space="0" w:color="auto"/>
              <w:left w:val="single" w:sz="4" w:space="0" w:color="auto"/>
              <w:bottom w:val="single" w:sz="4" w:space="0" w:color="auto"/>
              <w:right w:val="single" w:sz="4" w:space="0" w:color="auto"/>
            </w:tcBorders>
            <w:vAlign w:val="center"/>
          </w:tcPr>
          <w:p w14:paraId="43B741F6"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таулы аудандарда</w:t>
            </w:r>
          </w:p>
        </w:tc>
        <w:tc>
          <w:tcPr>
            <w:tcW w:w="814" w:type="dxa"/>
            <w:vMerge w:val="restart"/>
            <w:tcBorders>
              <w:top w:val="single" w:sz="4" w:space="0" w:color="auto"/>
              <w:left w:val="single" w:sz="4" w:space="0" w:color="auto"/>
              <w:bottom w:val="single" w:sz="4" w:space="0" w:color="auto"/>
              <w:right w:val="single" w:sz="4" w:space="0" w:color="auto"/>
            </w:tcBorders>
            <w:vAlign w:val="center"/>
          </w:tcPr>
          <w:p w14:paraId="686A607E"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дөңес</w:t>
            </w:r>
          </w:p>
        </w:tc>
        <w:tc>
          <w:tcPr>
            <w:tcW w:w="2251" w:type="dxa"/>
            <w:gridSpan w:val="2"/>
            <w:tcBorders>
              <w:top w:val="single" w:sz="4" w:space="0" w:color="auto"/>
              <w:left w:val="single" w:sz="4" w:space="0" w:color="auto"/>
              <w:bottom w:val="single" w:sz="4" w:space="0" w:color="auto"/>
              <w:right w:val="single" w:sz="4" w:space="0" w:color="auto"/>
            </w:tcBorders>
            <w:vAlign w:val="center"/>
          </w:tcPr>
          <w:p w14:paraId="5404B1B7"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ойыс</w:t>
            </w:r>
          </w:p>
        </w:tc>
      </w:tr>
      <w:tr w:rsidR="00B00F0E" w:rsidRPr="00D83F4A" w14:paraId="3C9909DD" w14:textId="77777777" w:rsidTr="00FF038F">
        <w:trPr>
          <w:jc w:val="center"/>
        </w:trPr>
        <w:tc>
          <w:tcPr>
            <w:tcW w:w="1193" w:type="dxa"/>
            <w:vMerge/>
            <w:tcBorders>
              <w:top w:val="single" w:sz="4" w:space="0" w:color="auto"/>
              <w:left w:val="single" w:sz="4" w:space="0" w:color="auto"/>
              <w:bottom w:val="single" w:sz="4" w:space="0" w:color="auto"/>
              <w:right w:val="single" w:sz="4" w:space="0" w:color="auto"/>
            </w:tcBorders>
            <w:vAlign w:val="center"/>
          </w:tcPr>
          <w:p w14:paraId="729CA9E3" w14:textId="77777777" w:rsidR="00B00F0E" w:rsidRPr="00D83F4A" w:rsidRDefault="00B00F0E" w:rsidP="00FF038F">
            <w:pPr>
              <w:rPr>
                <w:rFonts w:eastAsia="Arial Unicode MS"/>
                <w:snapToGrid w:val="0"/>
                <w:spacing w:val="-6"/>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7F2E597B" w14:textId="77777777" w:rsidR="00B00F0E" w:rsidRPr="00D83F4A" w:rsidRDefault="00B00F0E" w:rsidP="00FF038F">
            <w:pPr>
              <w:rPr>
                <w:rFonts w:eastAsia="Arial Unicode MS"/>
                <w:snapToGrid w:val="0"/>
                <w:spacing w:val="-6"/>
                <w:sz w:val="28"/>
                <w:szCs w:val="28"/>
                <w:lang w:val="kk-KZ"/>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302BB2CE" w14:textId="77777777" w:rsidR="00B00F0E" w:rsidRPr="00D83F4A" w:rsidRDefault="00B00F0E" w:rsidP="00FF038F">
            <w:pPr>
              <w:rPr>
                <w:rFonts w:eastAsia="Arial Unicode MS"/>
                <w:snapToGrid w:val="0"/>
                <w:spacing w:val="-6"/>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17774AB3" w14:textId="77777777" w:rsidR="00B00F0E" w:rsidRPr="00D83F4A" w:rsidRDefault="00B00F0E" w:rsidP="00FF038F">
            <w:pPr>
              <w:rPr>
                <w:rFonts w:eastAsia="Arial Unicode MS"/>
                <w:snapToGrid w:val="0"/>
                <w:spacing w:val="-6"/>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67981E7" w14:textId="77777777" w:rsidR="00B00F0E" w:rsidRPr="00D83F4A" w:rsidRDefault="00B00F0E" w:rsidP="00FF038F">
            <w:pPr>
              <w:rPr>
                <w:rFonts w:eastAsia="Arial Unicode MS"/>
                <w:snapToGrid w:val="0"/>
                <w:spacing w:val="-6"/>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0E7962B2" w14:textId="77777777" w:rsidR="00B00F0E" w:rsidRPr="00D83F4A" w:rsidRDefault="00B00F0E" w:rsidP="00FF038F">
            <w:pPr>
              <w:rPr>
                <w:rFonts w:eastAsia="Arial Unicode MS"/>
                <w:snapToGrid w:val="0"/>
                <w:spacing w:val="-6"/>
                <w:sz w:val="28"/>
                <w:szCs w:val="28"/>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1CC1018" w14:textId="77777777" w:rsidR="00B00F0E" w:rsidRPr="00D83F4A" w:rsidRDefault="00B00F0E" w:rsidP="00FF038F">
            <w:pPr>
              <w:rPr>
                <w:rFonts w:eastAsia="Arial Unicode MS"/>
                <w:snapToGrid w:val="0"/>
                <w:spacing w:val="-6"/>
                <w:sz w:val="28"/>
                <w:szCs w:val="28"/>
              </w:rPr>
            </w:pPr>
          </w:p>
        </w:tc>
        <w:tc>
          <w:tcPr>
            <w:tcW w:w="842" w:type="dxa"/>
            <w:tcBorders>
              <w:top w:val="single" w:sz="4" w:space="0" w:color="auto"/>
              <w:left w:val="single" w:sz="4" w:space="0" w:color="auto"/>
              <w:bottom w:val="single" w:sz="4" w:space="0" w:color="auto"/>
              <w:right w:val="single" w:sz="4" w:space="0" w:color="auto"/>
            </w:tcBorders>
            <w:vAlign w:val="center"/>
          </w:tcPr>
          <w:p w14:paraId="6C9242DB"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негізгі</w:t>
            </w:r>
          </w:p>
        </w:tc>
        <w:tc>
          <w:tcPr>
            <w:tcW w:w="1409" w:type="dxa"/>
            <w:tcBorders>
              <w:top w:val="single" w:sz="4" w:space="0" w:color="auto"/>
              <w:left w:val="single" w:sz="4" w:space="0" w:color="auto"/>
              <w:bottom w:val="single" w:sz="4" w:space="0" w:color="auto"/>
              <w:right w:val="single" w:sz="4" w:space="0" w:color="auto"/>
            </w:tcBorders>
            <w:vAlign w:val="center"/>
          </w:tcPr>
          <w:p w14:paraId="421BB91B" w14:textId="77777777" w:rsidR="00B00F0E" w:rsidRPr="00D83F4A" w:rsidRDefault="00B00F0E" w:rsidP="00FF038F">
            <w:pPr>
              <w:jc w:val="center"/>
              <w:rPr>
                <w:rFonts w:eastAsia="Arial Unicode MS"/>
                <w:snapToGrid w:val="0"/>
                <w:spacing w:val="-6"/>
                <w:sz w:val="28"/>
                <w:szCs w:val="28"/>
              </w:rPr>
            </w:pPr>
            <w:r w:rsidRPr="00D83F4A">
              <w:rPr>
                <w:rFonts w:eastAsia="Arial Unicode MS"/>
                <w:snapToGrid w:val="0"/>
                <w:spacing w:val="-6"/>
                <w:sz w:val="28"/>
                <w:szCs w:val="28"/>
                <w:lang w:val="kk-KZ"/>
              </w:rPr>
              <w:t>Таулы аудандарда</w:t>
            </w:r>
          </w:p>
        </w:tc>
      </w:tr>
      <w:tr w:rsidR="00B00F0E" w:rsidRPr="00D83F4A" w14:paraId="03C32C75" w14:textId="77777777" w:rsidTr="00FF038F">
        <w:trPr>
          <w:jc w:val="center"/>
        </w:trPr>
        <w:tc>
          <w:tcPr>
            <w:tcW w:w="1193" w:type="dxa"/>
            <w:tcBorders>
              <w:top w:val="double" w:sz="4" w:space="0" w:color="auto"/>
              <w:left w:val="single" w:sz="4" w:space="0" w:color="auto"/>
              <w:bottom w:val="single" w:sz="4" w:space="0" w:color="auto"/>
              <w:right w:val="single" w:sz="4" w:space="0" w:color="auto"/>
            </w:tcBorders>
            <w:vAlign w:val="center"/>
          </w:tcPr>
          <w:p w14:paraId="561C40F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w:t>
            </w:r>
          </w:p>
        </w:tc>
        <w:tc>
          <w:tcPr>
            <w:tcW w:w="1318" w:type="dxa"/>
            <w:tcBorders>
              <w:top w:val="double" w:sz="4" w:space="0" w:color="auto"/>
              <w:left w:val="single" w:sz="4" w:space="0" w:color="auto"/>
              <w:bottom w:val="single" w:sz="4" w:space="0" w:color="auto"/>
              <w:right w:val="single" w:sz="4" w:space="0" w:color="auto"/>
            </w:tcBorders>
            <w:vAlign w:val="center"/>
          </w:tcPr>
          <w:p w14:paraId="14F45FB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w:t>
            </w:r>
          </w:p>
        </w:tc>
        <w:tc>
          <w:tcPr>
            <w:tcW w:w="1288" w:type="dxa"/>
            <w:tcBorders>
              <w:top w:val="double" w:sz="4" w:space="0" w:color="auto"/>
              <w:left w:val="single" w:sz="4" w:space="0" w:color="auto"/>
              <w:bottom w:val="single" w:sz="4" w:space="0" w:color="auto"/>
              <w:right w:val="single" w:sz="4" w:space="0" w:color="auto"/>
            </w:tcBorders>
            <w:vAlign w:val="center"/>
          </w:tcPr>
          <w:p w14:paraId="7E08436B"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w:t>
            </w:r>
          </w:p>
        </w:tc>
        <w:tc>
          <w:tcPr>
            <w:tcW w:w="962" w:type="dxa"/>
            <w:tcBorders>
              <w:top w:val="double" w:sz="4" w:space="0" w:color="auto"/>
              <w:left w:val="single" w:sz="4" w:space="0" w:color="auto"/>
              <w:bottom w:val="single" w:sz="4" w:space="0" w:color="auto"/>
              <w:right w:val="single" w:sz="4" w:space="0" w:color="auto"/>
            </w:tcBorders>
            <w:vAlign w:val="center"/>
          </w:tcPr>
          <w:p w14:paraId="1E0F679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w:t>
            </w:r>
          </w:p>
        </w:tc>
        <w:tc>
          <w:tcPr>
            <w:tcW w:w="842" w:type="dxa"/>
            <w:tcBorders>
              <w:top w:val="double" w:sz="4" w:space="0" w:color="auto"/>
              <w:left w:val="single" w:sz="4" w:space="0" w:color="auto"/>
              <w:bottom w:val="single" w:sz="4" w:space="0" w:color="auto"/>
              <w:right w:val="single" w:sz="4" w:space="0" w:color="auto"/>
            </w:tcBorders>
            <w:vAlign w:val="center"/>
          </w:tcPr>
          <w:p w14:paraId="5004FDB7"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5</w:t>
            </w:r>
          </w:p>
        </w:tc>
        <w:tc>
          <w:tcPr>
            <w:tcW w:w="1409" w:type="dxa"/>
            <w:tcBorders>
              <w:top w:val="double" w:sz="4" w:space="0" w:color="auto"/>
              <w:left w:val="single" w:sz="4" w:space="0" w:color="auto"/>
              <w:bottom w:val="single" w:sz="4" w:space="0" w:color="auto"/>
              <w:right w:val="single" w:sz="4" w:space="0" w:color="auto"/>
            </w:tcBorders>
            <w:vAlign w:val="center"/>
          </w:tcPr>
          <w:p w14:paraId="6A863FBA"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w:t>
            </w:r>
          </w:p>
        </w:tc>
        <w:tc>
          <w:tcPr>
            <w:tcW w:w="814" w:type="dxa"/>
            <w:tcBorders>
              <w:top w:val="double" w:sz="4" w:space="0" w:color="auto"/>
              <w:left w:val="single" w:sz="4" w:space="0" w:color="auto"/>
              <w:bottom w:val="single" w:sz="4" w:space="0" w:color="auto"/>
              <w:right w:val="single" w:sz="4" w:space="0" w:color="auto"/>
            </w:tcBorders>
            <w:vAlign w:val="center"/>
          </w:tcPr>
          <w:p w14:paraId="3B47B22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7</w:t>
            </w:r>
          </w:p>
        </w:tc>
        <w:tc>
          <w:tcPr>
            <w:tcW w:w="842" w:type="dxa"/>
            <w:tcBorders>
              <w:top w:val="double" w:sz="4" w:space="0" w:color="auto"/>
              <w:left w:val="single" w:sz="4" w:space="0" w:color="auto"/>
              <w:bottom w:val="single" w:sz="4" w:space="0" w:color="auto"/>
              <w:right w:val="single" w:sz="4" w:space="0" w:color="auto"/>
            </w:tcBorders>
            <w:vAlign w:val="center"/>
          </w:tcPr>
          <w:p w14:paraId="4889D45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8</w:t>
            </w:r>
          </w:p>
        </w:tc>
        <w:tc>
          <w:tcPr>
            <w:tcW w:w="1409" w:type="dxa"/>
            <w:tcBorders>
              <w:top w:val="double" w:sz="4" w:space="0" w:color="auto"/>
              <w:left w:val="single" w:sz="4" w:space="0" w:color="auto"/>
              <w:bottom w:val="single" w:sz="4" w:space="0" w:color="auto"/>
              <w:right w:val="single" w:sz="4" w:space="0" w:color="auto"/>
            </w:tcBorders>
            <w:vAlign w:val="center"/>
          </w:tcPr>
          <w:p w14:paraId="6AA2D49B"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9</w:t>
            </w:r>
          </w:p>
        </w:tc>
      </w:tr>
      <w:tr w:rsidR="00B00F0E" w:rsidRPr="00D83F4A" w14:paraId="0DA3146B" w14:textId="77777777" w:rsidTr="00FF038F">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718D386D"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150</w:t>
            </w:r>
          </w:p>
        </w:tc>
        <w:tc>
          <w:tcPr>
            <w:tcW w:w="1318" w:type="dxa"/>
            <w:tcBorders>
              <w:top w:val="single" w:sz="4" w:space="0" w:color="auto"/>
              <w:left w:val="single" w:sz="4" w:space="0" w:color="auto"/>
              <w:bottom w:val="single" w:sz="4" w:space="0" w:color="auto"/>
              <w:right w:val="single" w:sz="4" w:space="0" w:color="auto"/>
            </w:tcBorders>
            <w:vAlign w:val="center"/>
          </w:tcPr>
          <w:p w14:paraId="51BAA91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30</w:t>
            </w:r>
          </w:p>
        </w:tc>
        <w:tc>
          <w:tcPr>
            <w:tcW w:w="1288" w:type="dxa"/>
            <w:tcBorders>
              <w:top w:val="single" w:sz="4" w:space="0" w:color="auto"/>
              <w:left w:val="single" w:sz="4" w:space="0" w:color="auto"/>
              <w:bottom w:val="single" w:sz="4" w:space="0" w:color="auto"/>
              <w:right w:val="single" w:sz="4" w:space="0" w:color="auto"/>
            </w:tcBorders>
            <w:vAlign w:val="center"/>
          </w:tcPr>
          <w:p w14:paraId="00F54B4C"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300</w:t>
            </w:r>
          </w:p>
        </w:tc>
        <w:tc>
          <w:tcPr>
            <w:tcW w:w="962" w:type="dxa"/>
            <w:tcBorders>
              <w:top w:val="single" w:sz="4" w:space="0" w:color="auto"/>
              <w:left w:val="single" w:sz="4" w:space="0" w:color="auto"/>
              <w:bottom w:val="single" w:sz="4" w:space="0" w:color="auto"/>
              <w:right w:val="single" w:sz="4" w:space="0" w:color="auto"/>
            </w:tcBorders>
            <w:vAlign w:val="center"/>
          </w:tcPr>
          <w:p w14:paraId="5D564CB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w:t>
            </w:r>
          </w:p>
        </w:tc>
        <w:tc>
          <w:tcPr>
            <w:tcW w:w="842" w:type="dxa"/>
            <w:tcBorders>
              <w:top w:val="single" w:sz="4" w:space="0" w:color="auto"/>
              <w:left w:val="single" w:sz="4" w:space="0" w:color="auto"/>
              <w:bottom w:val="single" w:sz="4" w:space="0" w:color="auto"/>
              <w:right w:val="single" w:sz="4" w:space="0" w:color="auto"/>
            </w:tcBorders>
            <w:vAlign w:val="center"/>
          </w:tcPr>
          <w:p w14:paraId="52CA0BD5"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1200</w:t>
            </w:r>
          </w:p>
        </w:tc>
        <w:tc>
          <w:tcPr>
            <w:tcW w:w="1409" w:type="dxa"/>
            <w:tcBorders>
              <w:top w:val="single" w:sz="4" w:space="0" w:color="auto"/>
              <w:left w:val="single" w:sz="4" w:space="0" w:color="auto"/>
              <w:bottom w:val="single" w:sz="4" w:space="0" w:color="auto"/>
              <w:right w:val="single" w:sz="4" w:space="0" w:color="auto"/>
            </w:tcBorders>
            <w:vAlign w:val="center"/>
          </w:tcPr>
          <w:p w14:paraId="2C34B94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1000</w:t>
            </w:r>
          </w:p>
        </w:tc>
        <w:tc>
          <w:tcPr>
            <w:tcW w:w="814" w:type="dxa"/>
            <w:tcBorders>
              <w:top w:val="single" w:sz="4" w:space="0" w:color="auto"/>
              <w:left w:val="single" w:sz="4" w:space="0" w:color="auto"/>
              <w:bottom w:val="single" w:sz="4" w:space="0" w:color="auto"/>
              <w:right w:val="single" w:sz="4" w:space="0" w:color="auto"/>
            </w:tcBorders>
            <w:vAlign w:val="center"/>
          </w:tcPr>
          <w:p w14:paraId="7DB4BCE5"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30000</w:t>
            </w:r>
          </w:p>
        </w:tc>
        <w:tc>
          <w:tcPr>
            <w:tcW w:w="842" w:type="dxa"/>
            <w:tcBorders>
              <w:top w:val="single" w:sz="4" w:space="0" w:color="auto"/>
              <w:left w:val="single" w:sz="4" w:space="0" w:color="auto"/>
              <w:bottom w:val="single" w:sz="4" w:space="0" w:color="auto"/>
              <w:right w:val="single" w:sz="4" w:space="0" w:color="auto"/>
            </w:tcBorders>
            <w:vAlign w:val="center"/>
          </w:tcPr>
          <w:p w14:paraId="19BF90C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7000</w:t>
            </w:r>
          </w:p>
        </w:tc>
        <w:tc>
          <w:tcPr>
            <w:tcW w:w="1409" w:type="dxa"/>
            <w:tcBorders>
              <w:top w:val="single" w:sz="4" w:space="0" w:color="auto"/>
              <w:left w:val="single" w:sz="4" w:space="0" w:color="auto"/>
              <w:bottom w:val="single" w:sz="4" w:space="0" w:color="auto"/>
              <w:right w:val="single" w:sz="4" w:space="0" w:color="auto"/>
            </w:tcBorders>
            <w:vAlign w:val="center"/>
          </w:tcPr>
          <w:p w14:paraId="6523132A"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4000</w:t>
            </w:r>
          </w:p>
        </w:tc>
      </w:tr>
      <w:tr w:rsidR="00B00F0E" w:rsidRPr="00D83F4A" w14:paraId="461A93C6" w14:textId="77777777" w:rsidTr="00FF038F">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4452FE66"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120</w:t>
            </w:r>
          </w:p>
        </w:tc>
        <w:tc>
          <w:tcPr>
            <w:tcW w:w="1318" w:type="dxa"/>
            <w:tcBorders>
              <w:top w:val="single" w:sz="4" w:space="0" w:color="auto"/>
              <w:left w:val="single" w:sz="4" w:space="0" w:color="auto"/>
              <w:bottom w:val="single" w:sz="4" w:space="0" w:color="auto"/>
              <w:right w:val="single" w:sz="4" w:space="0" w:color="auto"/>
            </w:tcBorders>
            <w:vAlign w:val="center"/>
          </w:tcPr>
          <w:p w14:paraId="3EF66B5E"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40</w:t>
            </w:r>
          </w:p>
        </w:tc>
        <w:tc>
          <w:tcPr>
            <w:tcW w:w="1288" w:type="dxa"/>
            <w:tcBorders>
              <w:top w:val="single" w:sz="4" w:space="0" w:color="auto"/>
              <w:left w:val="single" w:sz="4" w:space="0" w:color="auto"/>
              <w:bottom w:val="single" w:sz="4" w:space="0" w:color="auto"/>
              <w:right w:val="single" w:sz="4" w:space="0" w:color="auto"/>
            </w:tcBorders>
            <w:vAlign w:val="center"/>
          </w:tcPr>
          <w:p w14:paraId="0E81C699"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250</w:t>
            </w:r>
          </w:p>
        </w:tc>
        <w:tc>
          <w:tcPr>
            <w:tcW w:w="962" w:type="dxa"/>
            <w:tcBorders>
              <w:top w:val="single" w:sz="4" w:space="0" w:color="auto"/>
              <w:left w:val="single" w:sz="4" w:space="0" w:color="auto"/>
              <w:bottom w:val="single" w:sz="4" w:space="0" w:color="auto"/>
              <w:right w:val="single" w:sz="4" w:space="0" w:color="auto"/>
            </w:tcBorders>
            <w:vAlign w:val="center"/>
          </w:tcPr>
          <w:p w14:paraId="23ACA01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450</w:t>
            </w:r>
          </w:p>
        </w:tc>
        <w:tc>
          <w:tcPr>
            <w:tcW w:w="842" w:type="dxa"/>
            <w:tcBorders>
              <w:top w:val="single" w:sz="4" w:space="0" w:color="auto"/>
              <w:left w:val="single" w:sz="4" w:space="0" w:color="auto"/>
              <w:bottom w:val="single" w:sz="4" w:space="0" w:color="auto"/>
              <w:right w:val="single" w:sz="4" w:space="0" w:color="auto"/>
            </w:tcBorders>
            <w:vAlign w:val="center"/>
          </w:tcPr>
          <w:p w14:paraId="308586C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800</w:t>
            </w:r>
          </w:p>
        </w:tc>
        <w:tc>
          <w:tcPr>
            <w:tcW w:w="1409" w:type="dxa"/>
            <w:tcBorders>
              <w:top w:val="single" w:sz="4" w:space="0" w:color="auto"/>
              <w:left w:val="single" w:sz="4" w:space="0" w:color="auto"/>
              <w:bottom w:val="single" w:sz="4" w:space="0" w:color="auto"/>
              <w:right w:val="single" w:sz="4" w:space="0" w:color="auto"/>
            </w:tcBorders>
            <w:vAlign w:val="center"/>
          </w:tcPr>
          <w:p w14:paraId="0D8FD7D6"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600</w:t>
            </w:r>
          </w:p>
        </w:tc>
        <w:tc>
          <w:tcPr>
            <w:tcW w:w="814" w:type="dxa"/>
            <w:tcBorders>
              <w:top w:val="single" w:sz="4" w:space="0" w:color="auto"/>
              <w:left w:val="single" w:sz="4" w:space="0" w:color="auto"/>
              <w:bottom w:val="single" w:sz="4" w:space="0" w:color="auto"/>
              <w:right w:val="single" w:sz="4" w:space="0" w:color="auto"/>
            </w:tcBorders>
            <w:vAlign w:val="center"/>
          </w:tcPr>
          <w:p w14:paraId="6257DCEB"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15000</w:t>
            </w:r>
          </w:p>
        </w:tc>
        <w:tc>
          <w:tcPr>
            <w:tcW w:w="842" w:type="dxa"/>
            <w:tcBorders>
              <w:top w:val="single" w:sz="4" w:space="0" w:color="auto"/>
              <w:left w:val="single" w:sz="4" w:space="0" w:color="auto"/>
              <w:bottom w:val="single" w:sz="4" w:space="0" w:color="auto"/>
              <w:right w:val="single" w:sz="4" w:space="0" w:color="auto"/>
            </w:tcBorders>
            <w:vAlign w:val="center"/>
          </w:tcPr>
          <w:p w14:paraId="5FC31BB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5000</w:t>
            </w:r>
          </w:p>
        </w:tc>
        <w:tc>
          <w:tcPr>
            <w:tcW w:w="1409" w:type="dxa"/>
            <w:tcBorders>
              <w:top w:val="single" w:sz="4" w:space="0" w:color="auto"/>
              <w:left w:val="single" w:sz="4" w:space="0" w:color="auto"/>
              <w:bottom w:val="single" w:sz="4" w:space="0" w:color="auto"/>
              <w:right w:val="single" w:sz="4" w:space="0" w:color="auto"/>
            </w:tcBorders>
            <w:vAlign w:val="center"/>
          </w:tcPr>
          <w:p w14:paraId="5B0ABDA7"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2500</w:t>
            </w:r>
          </w:p>
        </w:tc>
      </w:tr>
      <w:tr w:rsidR="00B00F0E" w:rsidRPr="00D83F4A" w14:paraId="5095C372" w14:textId="77777777" w:rsidTr="00FF038F">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04A3E02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110</w:t>
            </w:r>
          </w:p>
        </w:tc>
        <w:tc>
          <w:tcPr>
            <w:tcW w:w="1318" w:type="dxa"/>
            <w:tcBorders>
              <w:top w:val="single" w:sz="4" w:space="0" w:color="auto"/>
              <w:left w:val="single" w:sz="4" w:space="0" w:color="auto"/>
              <w:bottom w:val="single" w:sz="4" w:space="0" w:color="auto"/>
              <w:right w:val="single" w:sz="4" w:space="0" w:color="auto"/>
            </w:tcBorders>
            <w:vAlign w:val="center"/>
          </w:tcPr>
          <w:p w14:paraId="1DDC28F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45</w:t>
            </w:r>
          </w:p>
        </w:tc>
        <w:tc>
          <w:tcPr>
            <w:tcW w:w="1288" w:type="dxa"/>
            <w:tcBorders>
              <w:top w:val="single" w:sz="4" w:space="0" w:color="auto"/>
              <w:left w:val="single" w:sz="4" w:space="0" w:color="auto"/>
              <w:bottom w:val="single" w:sz="4" w:space="0" w:color="auto"/>
              <w:right w:val="single" w:sz="4" w:space="0" w:color="auto"/>
            </w:tcBorders>
            <w:vAlign w:val="center"/>
          </w:tcPr>
          <w:p w14:paraId="221C66EC"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200</w:t>
            </w:r>
          </w:p>
        </w:tc>
        <w:tc>
          <w:tcPr>
            <w:tcW w:w="962" w:type="dxa"/>
            <w:tcBorders>
              <w:top w:val="single" w:sz="4" w:space="0" w:color="auto"/>
              <w:left w:val="single" w:sz="4" w:space="0" w:color="auto"/>
              <w:bottom w:val="single" w:sz="4" w:space="0" w:color="auto"/>
              <w:right w:val="single" w:sz="4" w:space="0" w:color="auto"/>
            </w:tcBorders>
            <w:vAlign w:val="center"/>
          </w:tcPr>
          <w:p w14:paraId="36A5216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450</w:t>
            </w:r>
          </w:p>
        </w:tc>
        <w:tc>
          <w:tcPr>
            <w:tcW w:w="842" w:type="dxa"/>
            <w:tcBorders>
              <w:top w:val="single" w:sz="4" w:space="0" w:color="auto"/>
              <w:left w:val="single" w:sz="4" w:space="0" w:color="auto"/>
              <w:bottom w:val="single" w:sz="4" w:space="0" w:color="auto"/>
              <w:right w:val="single" w:sz="4" w:space="0" w:color="auto"/>
            </w:tcBorders>
            <w:vAlign w:val="center"/>
          </w:tcPr>
          <w:p w14:paraId="77FE8889"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700</w:t>
            </w:r>
          </w:p>
        </w:tc>
        <w:tc>
          <w:tcPr>
            <w:tcW w:w="1409" w:type="dxa"/>
            <w:tcBorders>
              <w:top w:val="single" w:sz="4" w:space="0" w:color="auto"/>
              <w:left w:val="single" w:sz="4" w:space="0" w:color="auto"/>
              <w:bottom w:val="single" w:sz="4" w:space="0" w:color="auto"/>
              <w:right w:val="single" w:sz="4" w:space="0" w:color="auto"/>
            </w:tcBorders>
            <w:vAlign w:val="center"/>
          </w:tcPr>
          <w:p w14:paraId="7AC8EB19"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500</w:t>
            </w:r>
          </w:p>
        </w:tc>
        <w:tc>
          <w:tcPr>
            <w:tcW w:w="814" w:type="dxa"/>
            <w:tcBorders>
              <w:top w:val="single" w:sz="4" w:space="0" w:color="auto"/>
              <w:left w:val="single" w:sz="4" w:space="0" w:color="auto"/>
              <w:bottom w:val="single" w:sz="4" w:space="0" w:color="auto"/>
              <w:right w:val="single" w:sz="4" w:space="0" w:color="auto"/>
            </w:tcBorders>
            <w:vAlign w:val="center"/>
          </w:tcPr>
          <w:p w14:paraId="08F01DB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13000</w:t>
            </w:r>
          </w:p>
        </w:tc>
        <w:tc>
          <w:tcPr>
            <w:tcW w:w="842" w:type="dxa"/>
            <w:tcBorders>
              <w:top w:val="single" w:sz="4" w:space="0" w:color="auto"/>
              <w:left w:val="single" w:sz="4" w:space="0" w:color="auto"/>
              <w:bottom w:val="single" w:sz="4" w:space="0" w:color="auto"/>
              <w:right w:val="single" w:sz="4" w:space="0" w:color="auto"/>
            </w:tcBorders>
            <w:vAlign w:val="center"/>
          </w:tcPr>
          <w:p w14:paraId="7EAFA94C"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4000</w:t>
            </w:r>
          </w:p>
        </w:tc>
        <w:tc>
          <w:tcPr>
            <w:tcW w:w="1409" w:type="dxa"/>
            <w:tcBorders>
              <w:top w:val="single" w:sz="4" w:space="0" w:color="auto"/>
              <w:left w:val="single" w:sz="4" w:space="0" w:color="auto"/>
              <w:bottom w:val="single" w:sz="4" w:space="0" w:color="auto"/>
              <w:right w:val="single" w:sz="4" w:space="0" w:color="auto"/>
            </w:tcBorders>
            <w:vAlign w:val="center"/>
          </w:tcPr>
          <w:p w14:paraId="33FEC9F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2000</w:t>
            </w:r>
          </w:p>
        </w:tc>
      </w:tr>
      <w:tr w:rsidR="00B00F0E" w:rsidRPr="00D83F4A" w14:paraId="328CC58B" w14:textId="77777777" w:rsidTr="00FF038F">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1C77BC4A"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100</w:t>
            </w:r>
          </w:p>
        </w:tc>
        <w:tc>
          <w:tcPr>
            <w:tcW w:w="1318" w:type="dxa"/>
            <w:tcBorders>
              <w:top w:val="single" w:sz="4" w:space="0" w:color="auto"/>
              <w:left w:val="single" w:sz="4" w:space="0" w:color="auto"/>
              <w:bottom w:val="single" w:sz="4" w:space="0" w:color="auto"/>
              <w:right w:val="single" w:sz="4" w:space="0" w:color="auto"/>
            </w:tcBorders>
            <w:vAlign w:val="center"/>
          </w:tcPr>
          <w:p w14:paraId="387F2E7C"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50</w:t>
            </w:r>
          </w:p>
        </w:tc>
        <w:tc>
          <w:tcPr>
            <w:tcW w:w="1288" w:type="dxa"/>
            <w:tcBorders>
              <w:top w:val="single" w:sz="4" w:space="0" w:color="auto"/>
              <w:left w:val="single" w:sz="4" w:space="0" w:color="auto"/>
              <w:bottom w:val="single" w:sz="4" w:space="0" w:color="auto"/>
              <w:right w:val="single" w:sz="4" w:space="0" w:color="auto"/>
            </w:tcBorders>
            <w:vAlign w:val="center"/>
          </w:tcPr>
          <w:p w14:paraId="02272F7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200</w:t>
            </w:r>
          </w:p>
        </w:tc>
        <w:tc>
          <w:tcPr>
            <w:tcW w:w="962" w:type="dxa"/>
            <w:tcBorders>
              <w:top w:val="single" w:sz="4" w:space="0" w:color="auto"/>
              <w:left w:val="single" w:sz="4" w:space="0" w:color="auto"/>
              <w:bottom w:val="single" w:sz="4" w:space="0" w:color="auto"/>
              <w:right w:val="single" w:sz="4" w:space="0" w:color="auto"/>
            </w:tcBorders>
            <w:vAlign w:val="center"/>
          </w:tcPr>
          <w:p w14:paraId="345437E7"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350</w:t>
            </w:r>
          </w:p>
        </w:tc>
        <w:tc>
          <w:tcPr>
            <w:tcW w:w="842" w:type="dxa"/>
            <w:tcBorders>
              <w:top w:val="single" w:sz="4" w:space="0" w:color="auto"/>
              <w:left w:val="single" w:sz="4" w:space="0" w:color="auto"/>
              <w:bottom w:val="single" w:sz="4" w:space="0" w:color="auto"/>
              <w:right w:val="single" w:sz="4" w:space="0" w:color="auto"/>
            </w:tcBorders>
            <w:vAlign w:val="center"/>
          </w:tcPr>
          <w:p w14:paraId="1DF16CB1"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600</w:t>
            </w:r>
          </w:p>
        </w:tc>
        <w:tc>
          <w:tcPr>
            <w:tcW w:w="1409" w:type="dxa"/>
            <w:tcBorders>
              <w:top w:val="single" w:sz="4" w:space="0" w:color="auto"/>
              <w:left w:val="single" w:sz="4" w:space="0" w:color="auto"/>
              <w:bottom w:val="single" w:sz="4" w:space="0" w:color="auto"/>
              <w:right w:val="single" w:sz="4" w:space="0" w:color="auto"/>
            </w:tcBorders>
            <w:vAlign w:val="center"/>
          </w:tcPr>
          <w:p w14:paraId="51E38FA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400</w:t>
            </w:r>
          </w:p>
        </w:tc>
        <w:tc>
          <w:tcPr>
            <w:tcW w:w="814" w:type="dxa"/>
            <w:tcBorders>
              <w:top w:val="single" w:sz="4" w:space="0" w:color="auto"/>
              <w:left w:val="single" w:sz="4" w:space="0" w:color="auto"/>
              <w:bottom w:val="single" w:sz="4" w:space="0" w:color="auto"/>
              <w:right w:val="single" w:sz="4" w:space="0" w:color="auto"/>
            </w:tcBorders>
            <w:vAlign w:val="center"/>
          </w:tcPr>
          <w:p w14:paraId="2209D859"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10000</w:t>
            </w:r>
          </w:p>
        </w:tc>
        <w:tc>
          <w:tcPr>
            <w:tcW w:w="842" w:type="dxa"/>
            <w:tcBorders>
              <w:top w:val="single" w:sz="4" w:space="0" w:color="auto"/>
              <w:left w:val="single" w:sz="4" w:space="0" w:color="auto"/>
              <w:bottom w:val="single" w:sz="4" w:space="0" w:color="auto"/>
              <w:right w:val="single" w:sz="4" w:space="0" w:color="auto"/>
            </w:tcBorders>
            <w:vAlign w:val="center"/>
          </w:tcPr>
          <w:p w14:paraId="6EBDA565"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3000</w:t>
            </w:r>
          </w:p>
        </w:tc>
        <w:tc>
          <w:tcPr>
            <w:tcW w:w="1409" w:type="dxa"/>
            <w:tcBorders>
              <w:top w:val="single" w:sz="4" w:space="0" w:color="auto"/>
              <w:left w:val="single" w:sz="4" w:space="0" w:color="auto"/>
              <w:bottom w:val="single" w:sz="4" w:space="0" w:color="auto"/>
              <w:right w:val="single" w:sz="4" w:space="0" w:color="auto"/>
            </w:tcBorders>
            <w:vAlign w:val="center"/>
          </w:tcPr>
          <w:p w14:paraId="7C7F167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1500</w:t>
            </w:r>
          </w:p>
        </w:tc>
      </w:tr>
      <w:tr w:rsidR="00B00F0E" w:rsidRPr="00D83F4A" w14:paraId="2ECAD4B8" w14:textId="77777777" w:rsidTr="00FF038F">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5D832CE7"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80</w:t>
            </w:r>
          </w:p>
        </w:tc>
        <w:tc>
          <w:tcPr>
            <w:tcW w:w="1318" w:type="dxa"/>
            <w:tcBorders>
              <w:top w:val="single" w:sz="4" w:space="0" w:color="auto"/>
              <w:left w:val="single" w:sz="4" w:space="0" w:color="auto"/>
              <w:bottom w:val="single" w:sz="4" w:space="0" w:color="auto"/>
              <w:right w:val="single" w:sz="4" w:space="0" w:color="auto"/>
            </w:tcBorders>
            <w:vAlign w:val="center"/>
          </w:tcPr>
          <w:p w14:paraId="0C5E77BB"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60</w:t>
            </w:r>
          </w:p>
        </w:tc>
        <w:tc>
          <w:tcPr>
            <w:tcW w:w="1288" w:type="dxa"/>
            <w:tcBorders>
              <w:top w:val="single" w:sz="4" w:space="0" w:color="auto"/>
              <w:left w:val="single" w:sz="4" w:space="0" w:color="auto"/>
              <w:bottom w:val="single" w:sz="4" w:space="0" w:color="auto"/>
              <w:right w:val="single" w:sz="4" w:space="0" w:color="auto"/>
            </w:tcBorders>
            <w:vAlign w:val="center"/>
          </w:tcPr>
          <w:p w14:paraId="1F24044C"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150</w:t>
            </w:r>
          </w:p>
        </w:tc>
        <w:tc>
          <w:tcPr>
            <w:tcW w:w="962" w:type="dxa"/>
            <w:tcBorders>
              <w:top w:val="single" w:sz="4" w:space="0" w:color="auto"/>
              <w:left w:val="single" w:sz="4" w:space="0" w:color="auto"/>
              <w:bottom w:val="single" w:sz="4" w:space="0" w:color="auto"/>
              <w:right w:val="single" w:sz="4" w:space="0" w:color="auto"/>
            </w:tcBorders>
            <w:vAlign w:val="center"/>
          </w:tcPr>
          <w:p w14:paraId="43C59666"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250</w:t>
            </w:r>
          </w:p>
        </w:tc>
        <w:tc>
          <w:tcPr>
            <w:tcW w:w="842" w:type="dxa"/>
            <w:tcBorders>
              <w:top w:val="single" w:sz="4" w:space="0" w:color="auto"/>
              <w:left w:val="single" w:sz="4" w:space="0" w:color="auto"/>
              <w:bottom w:val="single" w:sz="4" w:space="0" w:color="auto"/>
              <w:right w:val="single" w:sz="4" w:space="0" w:color="auto"/>
            </w:tcBorders>
            <w:vAlign w:val="center"/>
          </w:tcPr>
          <w:p w14:paraId="0E27A92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300</w:t>
            </w:r>
          </w:p>
        </w:tc>
        <w:tc>
          <w:tcPr>
            <w:tcW w:w="1409" w:type="dxa"/>
            <w:tcBorders>
              <w:top w:val="single" w:sz="4" w:space="0" w:color="auto"/>
              <w:left w:val="single" w:sz="4" w:space="0" w:color="auto"/>
              <w:bottom w:val="single" w:sz="4" w:space="0" w:color="auto"/>
              <w:right w:val="single" w:sz="4" w:space="0" w:color="auto"/>
            </w:tcBorders>
            <w:vAlign w:val="center"/>
          </w:tcPr>
          <w:p w14:paraId="229074A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250</w:t>
            </w:r>
          </w:p>
        </w:tc>
        <w:tc>
          <w:tcPr>
            <w:tcW w:w="814" w:type="dxa"/>
            <w:tcBorders>
              <w:top w:val="single" w:sz="4" w:space="0" w:color="auto"/>
              <w:left w:val="single" w:sz="4" w:space="0" w:color="auto"/>
              <w:bottom w:val="single" w:sz="4" w:space="0" w:color="auto"/>
              <w:right w:val="single" w:sz="4" w:space="0" w:color="auto"/>
            </w:tcBorders>
            <w:vAlign w:val="center"/>
          </w:tcPr>
          <w:p w14:paraId="1AD771A6"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5000</w:t>
            </w:r>
          </w:p>
        </w:tc>
        <w:tc>
          <w:tcPr>
            <w:tcW w:w="842" w:type="dxa"/>
            <w:tcBorders>
              <w:top w:val="single" w:sz="4" w:space="0" w:color="auto"/>
              <w:left w:val="single" w:sz="4" w:space="0" w:color="auto"/>
              <w:bottom w:val="single" w:sz="4" w:space="0" w:color="auto"/>
              <w:right w:val="single" w:sz="4" w:space="0" w:color="auto"/>
            </w:tcBorders>
            <w:vAlign w:val="center"/>
          </w:tcPr>
          <w:p w14:paraId="562FBE6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2000</w:t>
            </w:r>
          </w:p>
        </w:tc>
        <w:tc>
          <w:tcPr>
            <w:tcW w:w="1409" w:type="dxa"/>
            <w:tcBorders>
              <w:top w:val="single" w:sz="4" w:space="0" w:color="auto"/>
              <w:left w:val="single" w:sz="4" w:space="0" w:color="auto"/>
              <w:bottom w:val="single" w:sz="4" w:space="0" w:color="auto"/>
              <w:right w:val="single" w:sz="4" w:space="0" w:color="auto"/>
            </w:tcBorders>
            <w:vAlign w:val="center"/>
          </w:tcPr>
          <w:p w14:paraId="00A7574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1000</w:t>
            </w:r>
          </w:p>
        </w:tc>
      </w:tr>
      <w:tr w:rsidR="00B00F0E" w:rsidRPr="00D83F4A" w14:paraId="75FF1962" w14:textId="77777777" w:rsidTr="00FF038F">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364F5F9A"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60</w:t>
            </w:r>
          </w:p>
        </w:tc>
        <w:tc>
          <w:tcPr>
            <w:tcW w:w="1318" w:type="dxa"/>
            <w:tcBorders>
              <w:top w:val="single" w:sz="4" w:space="0" w:color="auto"/>
              <w:left w:val="single" w:sz="4" w:space="0" w:color="auto"/>
              <w:bottom w:val="single" w:sz="4" w:space="0" w:color="auto"/>
              <w:right w:val="single" w:sz="4" w:space="0" w:color="auto"/>
            </w:tcBorders>
            <w:vAlign w:val="center"/>
          </w:tcPr>
          <w:p w14:paraId="1E13643C"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70</w:t>
            </w:r>
          </w:p>
        </w:tc>
        <w:tc>
          <w:tcPr>
            <w:tcW w:w="1288" w:type="dxa"/>
            <w:tcBorders>
              <w:top w:val="single" w:sz="4" w:space="0" w:color="auto"/>
              <w:left w:val="single" w:sz="4" w:space="0" w:color="auto"/>
              <w:bottom w:val="single" w:sz="4" w:space="0" w:color="auto"/>
              <w:right w:val="single" w:sz="4" w:space="0" w:color="auto"/>
            </w:tcBorders>
            <w:vAlign w:val="center"/>
          </w:tcPr>
          <w:p w14:paraId="68F9265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85</w:t>
            </w:r>
          </w:p>
        </w:tc>
        <w:tc>
          <w:tcPr>
            <w:tcW w:w="962" w:type="dxa"/>
            <w:tcBorders>
              <w:top w:val="single" w:sz="4" w:space="0" w:color="auto"/>
              <w:left w:val="single" w:sz="4" w:space="0" w:color="auto"/>
              <w:bottom w:val="single" w:sz="4" w:space="0" w:color="auto"/>
              <w:right w:val="single" w:sz="4" w:space="0" w:color="auto"/>
            </w:tcBorders>
            <w:vAlign w:val="center"/>
          </w:tcPr>
          <w:p w14:paraId="393FC71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170</w:t>
            </w:r>
          </w:p>
        </w:tc>
        <w:tc>
          <w:tcPr>
            <w:tcW w:w="842" w:type="dxa"/>
            <w:tcBorders>
              <w:top w:val="single" w:sz="4" w:space="0" w:color="auto"/>
              <w:left w:val="single" w:sz="4" w:space="0" w:color="auto"/>
              <w:bottom w:val="single" w:sz="4" w:space="0" w:color="auto"/>
              <w:right w:val="single" w:sz="4" w:space="0" w:color="auto"/>
            </w:tcBorders>
            <w:vAlign w:val="center"/>
          </w:tcPr>
          <w:p w14:paraId="5EC4C89E"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150</w:t>
            </w:r>
          </w:p>
        </w:tc>
        <w:tc>
          <w:tcPr>
            <w:tcW w:w="1409" w:type="dxa"/>
            <w:tcBorders>
              <w:top w:val="single" w:sz="4" w:space="0" w:color="auto"/>
              <w:left w:val="single" w:sz="4" w:space="0" w:color="auto"/>
              <w:bottom w:val="single" w:sz="4" w:space="0" w:color="auto"/>
              <w:right w:val="single" w:sz="4" w:space="0" w:color="auto"/>
            </w:tcBorders>
            <w:vAlign w:val="center"/>
          </w:tcPr>
          <w:p w14:paraId="3E512F63"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125</w:t>
            </w:r>
          </w:p>
        </w:tc>
        <w:tc>
          <w:tcPr>
            <w:tcW w:w="814" w:type="dxa"/>
            <w:tcBorders>
              <w:top w:val="single" w:sz="4" w:space="0" w:color="auto"/>
              <w:left w:val="single" w:sz="4" w:space="0" w:color="auto"/>
              <w:bottom w:val="single" w:sz="4" w:space="0" w:color="auto"/>
              <w:right w:val="single" w:sz="4" w:space="0" w:color="auto"/>
            </w:tcBorders>
            <w:vAlign w:val="center"/>
          </w:tcPr>
          <w:p w14:paraId="4B93C893"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2500</w:t>
            </w:r>
          </w:p>
        </w:tc>
        <w:tc>
          <w:tcPr>
            <w:tcW w:w="842" w:type="dxa"/>
            <w:tcBorders>
              <w:top w:val="single" w:sz="4" w:space="0" w:color="auto"/>
              <w:left w:val="single" w:sz="4" w:space="0" w:color="auto"/>
              <w:bottom w:val="single" w:sz="4" w:space="0" w:color="auto"/>
              <w:right w:val="single" w:sz="4" w:space="0" w:color="auto"/>
            </w:tcBorders>
            <w:vAlign w:val="center"/>
          </w:tcPr>
          <w:p w14:paraId="7F82808C"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1500</w:t>
            </w:r>
          </w:p>
        </w:tc>
        <w:tc>
          <w:tcPr>
            <w:tcW w:w="1409" w:type="dxa"/>
            <w:tcBorders>
              <w:top w:val="single" w:sz="4" w:space="0" w:color="auto"/>
              <w:left w:val="single" w:sz="4" w:space="0" w:color="auto"/>
              <w:bottom w:val="single" w:sz="4" w:space="0" w:color="auto"/>
              <w:right w:val="single" w:sz="4" w:space="0" w:color="auto"/>
            </w:tcBorders>
            <w:vAlign w:val="center"/>
          </w:tcPr>
          <w:p w14:paraId="4C8A703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600</w:t>
            </w:r>
          </w:p>
        </w:tc>
      </w:tr>
      <w:tr w:rsidR="00B00F0E" w:rsidRPr="00D83F4A" w14:paraId="6240AEEB" w14:textId="77777777" w:rsidTr="00FF038F">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567DC20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50</w:t>
            </w:r>
          </w:p>
        </w:tc>
        <w:tc>
          <w:tcPr>
            <w:tcW w:w="1318" w:type="dxa"/>
            <w:tcBorders>
              <w:top w:val="single" w:sz="4" w:space="0" w:color="auto"/>
              <w:left w:val="single" w:sz="4" w:space="0" w:color="auto"/>
              <w:bottom w:val="single" w:sz="4" w:space="0" w:color="auto"/>
              <w:right w:val="single" w:sz="4" w:space="0" w:color="auto"/>
            </w:tcBorders>
            <w:vAlign w:val="center"/>
          </w:tcPr>
          <w:p w14:paraId="3189897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80</w:t>
            </w:r>
          </w:p>
        </w:tc>
        <w:tc>
          <w:tcPr>
            <w:tcW w:w="1288" w:type="dxa"/>
            <w:tcBorders>
              <w:top w:val="single" w:sz="4" w:space="0" w:color="auto"/>
              <w:left w:val="single" w:sz="4" w:space="0" w:color="auto"/>
              <w:bottom w:val="single" w:sz="4" w:space="0" w:color="auto"/>
              <w:right w:val="single" w:sz="4" w:space="0" w:color="auto"/>
            </w:tcBorders>
            <w:vAlign w:val="center"/>
          </w:tcPr>
          <w:p w14:paraId="046A9A6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75</w:t>
            </w:r>
          </w:p>
        </w:tc>
        <w:tc>
          <w:tcPr>
            <w:tcW w:w="962" w:type="dxa"/>
            <w:tcBorders>
              <w:top w:val="single" w:sz="4" w:space="0" w:color="auto"/>
              <w:left w:val="single" w:sz="4" w:space="0" w:color="auto"/>
              <w:bottom w:val="single" w:sz="4" w:space="0" w:color="auto"/>
              <w:right w:val="single" w:sz="4" w:space="0" w:color="auto"/>
            </w:tcBorders>
            <w:vAlign w:val="center"/>
          </w:tcPr>
          <w:p w14:paraId="08B23FE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130</w:t>
            </w:r>
          </w:p>
        </w:tc>
        <w:tc>
          <w:tcPr>
            <w:tcW w:w="842" w:type="dxa"/>
            <w:tcBorders>
              <w:top w:val="single" w:sz="4" w:space="0" w:color="auto"/>
              <w:left w:val="single" w:sz="4" w:space="0" w:color="auto"/>
              <w:bottom w:val="single" w:sz="4" w:space="0" w:color="auto"/>
              <w:right w:val="single" w:sz="4" w:space="0" w:color="auto"/>
            </w:tcBorders>
            <w:vAlign w:val="center"/>
          </w:tcPr>
          <w:p w14:paraId="394A5CA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100</w:t>
            </w:r>
          </w:p>
        </w:tc>
        <w:tc>
          <w:tcPr>
            <w:tcW w:w="1409" w:type="dxa"/>
            <w:tcBorders>
              <w:top w:val="single" w:sz="4" w:space="0" w:color="auto"/>
              <w:left w:val="single" w:sz="4" w:space="0" w:color="auto"/>
              <w:bottom w:val="single" w:sz="4" w:space="0" w:color="auto"/>
              <w:right w:val="single" w:sz="4" w:space="0" w:color="auto"/>
            </w:tcBorders>
            <w:vAlign w:val="center"/>
          </w:tcPr>
          <w:p w14:paraId="74D072EA"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100</w:t>
            </w:r>
          </w:p>
        </w:tc>
        <w:tc>
          <w:tcPr>
            <w:tcW w:w="814" w:type="dxa"/>
            <w:tcBorders>
              <w:top w:val="single" w:sz="4" w:space="0" w:color="auto"/>
              <w:left w:val="single" w:sz="4" w:space="0" w:color="auto"/>
              <w:bottom w:val="single" w:sz="4" w:space="0" w:color="auto"/>
              <w:right w:val="single" w:sz="4" w:space="0" w:color="auto"/>
            </w:tcBorders>
            <w:vAlign w:val="center"/>
          </w:tcPr>
          <w:p w14:paraId="7BD56075"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1500</w:t>
            </w:r>
          </w:p>
        </w:tc>
        <w:tc>
          <w:tcPr>
            <w:tcW w:w="842" w:type="dxa"/>
            <w:tcBorders>
              <w:top w:val="single" w:sz="4" w:space="0" w:color="auto"/>
              <w:left w:val="single" w:sz="4" w:space="0" w:color="auto"/>
              <w:bottom w:val="single" w:sz="4" w:space="0" w:color="auto"/>
              <w:right w:val="single" w:sz="4" w:space="0" w:color="auto"/>
            </w:tcBorders>
            <w:vAlign w:val="center"/>
          </w:tcPr>
          <w:p w14:paraId="43E2669C"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1200</w:t>
            </w:r>
          </w:p>
        </w:tc>
        <w:tc>
          <w:tcPr>
            <w:tcW w:w="1409" w:type="dxa"/>
            <w:tcBorders>
              <w:top w:val="single" w:sz="4" w:space="0" w:color="auto"/>
              <w:left w:val="single" w:sz="4" w:space="0" w:color="auto"/>
              <w:bottom w:val="single" w:sz="4" w:space="0" w:color="auto"/>
              <w:right w:val="single" w:sz="4" w:space="0" w:color="auto"/>
            </w:tcBorders>
            <w:vAlign w:val="center"/>
          </w:tcPr>
          <w:p w14:paraId="5F873D1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400</w:t>
            </w:r>
          </w:p>
        </w:tc>
      </w:tr>
      <w:tr w:rsidR="00B00F0E" w:rsidRPr="00D83F4A" w14:paraId="5D698F0F" w14:textId="77777777" w:rsidTr="00FF038F">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66835359"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40</w:t>
            </w:r>
          </w:p>
        </w:tc>
        <w:tc>
          <w:tcPr>
            <w:tcW w:w="1318" w:type="dxa"/>
            <w:tcBorders>
              <w:top w:val="single" w:sz="4" w:space="0" w:color="auto"/>
              <w:left w:val="single" w:sz="4" w:space="0" w:color="auto"/>
              <w:bottom w:val="single" w:sz="4" w:space="0" w:color="auto"/>
              <w:right w:val="single" w:sz="4" w:space="0" w:color="auto"/>
            </w:tcBorders>
            <w:vAlign w:val="center"/>
          </w:tcPr>
          <w:p w14:paraId="57215F56"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90</w:t>
            </w:r>
          </w:p>
        </w:tc>
        <w:tc>
          <w:tcPr>
            <w:tcW w:w="1288" w:type="dxa"/>
            <w:tcBorders>
              <w:top w:val="single" w:sz="4" w:space="0" w:color="auto"/>
              <w:left w:val="single" w:sz="4" w:space="0" w:color="auto"/>
              <w:bottom w:val="single" w:sz="4" w:space="0" w:color="auto"/>
              <w:right w:val="single" w:sz="4" w:space="0" w:color="auto"/>
            </w:tcBorders>
            <w:vAlign w:val="center"/>
          </w:tcPr>
          <w:p w14:paraId="36535690"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55</w:t>
            </w:r>
          </w:p>
        </w:tc>
        <w:tc>
          <w:tcPr>
            <w:tcW w:w="962" w:type="dxa"/>
            <w:tcBorders>
              <w:top w:val="single" w:sz="4" w:space="0" w:color="auto"/>
              <w:left w:val="single" w:sz="4" w:space="0" w:color="auto"/>
              <w:bottom w:val="single" w:sz="4" w:space="0" w:color="auto"/>
              <w:right w:val="single" w:sz="4" w:space="0" w:color="auto"/>
            </w:tcBorders>
            <w:vAlign w:val="center"/>
          </w:tcPr>
          <w:p w14:paraId="362C9081"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110</w:t>
            </w:r>
          </w:p>
        </w:tc>
        <w:tc>
          <w:tcPr>
            <w:tcW w:w="842" w:type="dxa"/>
            <w:tcBorders>
              <w:top w:val="single" w:sz="4" w:space="0" w:color="auto"/>
              <w:left w:val="single" w:sz="4" w:space="0" w:color="auto"/>
              <w:bottom w:val="single" w:sz="4" w:space="0" w:color="auto"/>
              <w:right w:val="single" w:sz="4" w:space="0" w:color="auto"/>
            </w:tcBorders>
            <w:vAlign w:val="center"/>
          </w:tcPr>
          <w:p w14:paraId="66B0758F"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60</w:t>
            </w:r>
          </w:p>
        </w:tc>
        <w:tc>
          <w:tcPr>
            <w:tcW w:w="1409" w:type="dxa"/>
            <w:tcBorders>
              <w:top w:val="single" w:sz="4" w:space="0" w:color="auto"/>
              <w:left w:val="single" w:sz="4" w:space="0" w:color="auto"/>
              <w:bottom w:val="single" w:sz="4" w:space="0" w:color="auto"/>
              <w:right w:val="single" w:sz="4" w:space="0" w:color="auto"/>
            </w:tcBorders>
            <w:vAlign w:val="center"/>
          </w:tcPr>
          <w:p w14:paraId="1A9AE0D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60</w:t>
            </w:r>
          </w:p>
        </w:tc>
        <w:tc>
          <w:tcPr>
            <w:tcW w:w="814" w:type="dxa"/>
            <w:tcBorders>
              <w:top w:val="single" w:sz="4" w:space="0" w:color="auto"/>
              <w:left w:val="single" w:sz="4" w:space="0" w:color="auto"/>
              <w:bottom w:val="single" w:sz="4" w:space="0" w:color="auto"/>
              <w:right w:val="single" w:sz="4" w:space="0" w:color="auto"/>
            </w:tcBorders>
            <w:vAlign w:val="center"/>
          </w:tcPr>
          <w:p w14:paraId="42B0758B"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1000</w:t>
            </w:r>
          </w:p>
        </w:tc>
        <w:tc>
          <w:tcPr>
            <w:tcW w:w="842" w:type="dxa"/>
            <w:tcBorders>
              <w:top w:val="single" w:sz="4" w:space="0" w:color="auto"/>
              <w:left w:val="single" w:sz="4" w:space="0" w:color="auto"/>
              <w:bottom w:val="single" w:sz="4" w:space="0" w:color="auto"/>
              <w:right w:val="single" w:sz="4" w:space="0" w:color="auto"/>
            </w:tcBorders>
            <w:vAlign w:val="center"/>
          </w:tcPr>
          <w:p w14:paraId="069A1C6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1000</w:t>
            </w:r>
          </w:p>
        </w:tc>
        <w:tc>
          <w:tcPr>
            <w:tcW w:w="1409" w:type="dxa"/>
            <w:tcBorders>
              <w:top w:val="single" w:sz="4" w:space="0" w:color="auto"/>
              <w:left w:val="single" w:sz="4" w:space="0" w:color="auto"/>
              <w:bottom w:val="single" w:sz="4" w:space="0" w:color="auto"/>
              <w:right w:val="single" w:sz="4" w:space="0" w:color="auto"/>
            </w:tcBorders>
            <w:vAlign w:val="center"/>
          </w:tcPr>
          <w:p w14:paraId="613F88A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300</w:t>
            </w:r>
          </w:p>
        </w:tc>
      </w:tr>
      <w:tr w:rsidR="00B00F0E" w:rsidRPr="00D83F4A" w14:paraId="7C1755D8" w14:textId="77777777" w:rsidTr="00FF038F">
        <w:trPr>
          <w:trHeight w:val="225"/>
          <w:jc w:val="center"/>
        </w:trPr>
        <w:tc>
          <w:tcPr>
            <w:tcW w:w="1193" w:type="dxa"/>
            <w:tcBorders>
              <w:top w:val="single" w:sz="4" w:space="0" w:color="auto"/>
              <w:left w:val="single" w:sz="4" w:space="0" w:color="auto"/>
              <w:bottom w:val="single" w:sz="4" w:space="0" w:color="auto"/>
              <w:right w:val="single" w:sz="4" w:space="0" w:color="auto"/>
            </w:tcBorders>
            <w:vAlign w:val="center"/>
          </w:tcPr>
          <w:p w14:paraId="35A214FB"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30</w:t>
            </w:r>
          </w:p>
        </w:tc>
        <w:tc>
          <w:tcPr>
            <w:tcW w:w="1318" w:type="dxa"/>
            <w:tcBorders>
              <w:top w:val="single" w:sz="4" w:space="0" w:color="auto"/>
              <w:left w:val="single" w:sz="4" w:space="0" w:color="auto"/>
              <w:bottom w:val="single" w:sz="4" w:space="0" w:color="auto"/>
              <w:right w:val="single" w:sz="4" w:space="0" w:color="auto"/>
            </w:tcBorders>
            <w:vAlign w:val="center"/>
          </w:tcPr>
          <w:p w14:paraId="260BB58E"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100</w:t>
            </w:r>
          </w:p>
        </w:tc>
        <w:tc>
          <w:tcPr>
            <w:tcW w:w="1288" w:type="dxa"/>
            <w:tcBorders>
              <w:top w:val="single" w:sz="4" w:space="0" w:color="auto"/>
              <w:left w:val="single" w:sz="4" w:space="0" w:color="auto"/>
              <w:bottom w:val="single" w:sz="4" w:space="0" w:color="auto"/>
              <w:right w:val="single" w:sz="4" w:space="0" w:color="auto"/>
            </w:tcBorders>
            <w:vAlign w:val="center"/>
          </w:tcPr>
          <w:p w14:paraId="2A40D04B"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45</w:t>
            </w:r>
          </w:p>
        </w:tc>
        <w:tc>
          <w:tcPr>
            <w:tcW w:w="962" w:type="dxa"/>
            <w:tcBorders>
              <w:top w:val="single" w:sz="4" w:space="0" w:color="auto"/>
              <w:left w:val="single" w:sz="4" w:space="0" w:color="auto"/>
              <w:bottom w:val="single" w:sz="4" w:space="0" w:color="auto"/>
              <w:right w:val="single" w:sz="4" w:space="0" w:color="auto"/>
            </w:tcBorders>
            <w:vAlign w:val="center"/>
          </w:tcPr>
          <w:p w14:paraId="1383A09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90</w:t>
            </w:r>
          </w:p>
        </w:tc>
        <w:tc>
          <w:tcPr>
            <w:tcW w:w="842" w:type="dxa"/>
            <w:tcBorders>
              <w:top w:val="single" w:sz="4" w:space="0" w:color="auto"/>
              <w:left w:val="single" w:sz="4" w:space="0" w:color="auto"/>
              <w:bottom w:val="single" w:sz="4" w:space="0" w:color="auto"/>
              <w:right w:val="single" w:sz="4" w:space="0" w:color="auto"/>
            </w:tcBorders>
            <w:vAlign w:val="center"/>
          </w:tcPr>
          <w:p w14:paraId="3BB3B3EA"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30</w:t>
            </w:r>
          </w:p>
        </w:tc>
        <w:tc>
          <w:tcPr>
            <w:tcW w:w="1409" w:type="dxa"/>
            <w:tcBorders>
              <w:top w:val="single" w:sz="4" w:space="0" w:color="auto"/>
              <w:left w:val="single" w:sz="4" w:space="0" w:color="auto"/>
              <w:bottom w:val="single" w:sz="4" w:space="0" w:color="auto"/>
              <w:right w:val="single" w:sz="4" w:space="0" w:color="auto"/>
            </w:tcBorders>
            <w:vAlign w:val="center"/>
          </w:tcPr>
          <w:p w14:paraId="7809FEA8"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30</w:t>
            </w:r>
          </w:p>
        </w:tc>
        <w:tc>
          <w:tcPr>
            <w:tcW w:w="814" w:type="dxa"/>
            <w:tcBorders>
              <w:top w:val="single" w:sz="4" w:space="0" w:color="auto"/>
              <w:left w:val="single" w:sz="4" w:space="0" w:color="auto"/>
              <w:bottom w:val="single" w:sz="4" w:space="0" w:color="auto"/>
              <w:right w:val="single" w:sz="4" w:space="0" w:color="auto"/>
            </w:tcBorders>
            <w:vAlign w:val="center"/>
          </w:tcPr>
          <w:p w14:paraId="327B6D64"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600</w:t>
            </w:r>
          </w:p>
        </w:tc>
        <w:tc>
          <w:tcPr>
            <w:tcW w:w="842" w:type="dxa"/>
            <w:tcBorders>
              <w:top w:val="single" w:sz="4" w:space="0" w:color="auto"/>
              <w:left w:val="single" w:sz="4" w:space="0" w:color="auto"/>
              <w:bottom w:val="single" w:sz="4" w:space="0" w:color="auto"/>
              <w:right w:val="single" w:sz="4" w:space="0" w:color="auto"/>
            </w:tcBorders>
            <w:vAlign w:val="center"/>
          </w:tcPr>
          <w:p w14:paraId="442060A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600</w:t>
            </w:r>
          </w:p>
        </w:tc>
        <w:tc>
          <w:tcPr>
            <w:tcW w:w="1409" w:type="dxa"/>
            <w:tcBorders>
              <w:top w:val="single" w:sz="4" w:space="0" w:color="auto"/>
              <w:left w:val="single" w:sz="4" w:space="0" w:color="auto"/>
              <w:bottom w:val="single" w:sz="4" w:space="0" w:color="auto"/>
              <w:right w:val="single" w:sz="4" w:space="0" w:color="auto"/>
            </w:tcBorders>
            <w:vAlign w:val="center"/>
          </w:tcPr>
          <w:p w14:paraId="2927EF62" w14:textId="77777777" w:rsidR="00B00F0E" w:rsidRPr="00D83F4A" w:rsidRDefault="00B00F0E" w:rsidP="00FF038F">
            <w:pPr>
              <w:jc w:val="center"/>
              <w:rPr>
                <w:rFonts w:eastAsia="Arial Unicode MS"/>
                <w:snapToGrid w:val="0"/>
                <w:sz w:val="28"/>
                <w:szCs w:val="28"/>
              </w:rPr>
            </w:pPr>
            <w:r w:rsidRPr="00D83F4A">
              <w:rPr>
                <w:rFonts w:eastAsia="Arial Unicode MS"/>
                <w:snapToGrid w:val="0"/>
                <w:sz w:val="28"/>
                <w:szCs w:val="28"/>
              </w:rPr>
              <w:t>200</w:t>
            </w:r>
          </w:p>
        </w:tc>
      </w:tr>
      <w:tr w:rsidR="00B00F0E" w:rsidRPr="00216516" w14:paraId="4886285E" w14:textId="77777777" w:rsidTr="00FF038F">
        <w:trPr>
          <w:trHeight w:val="225"/>
          <w:jc w:val="center"/>
        </w:trPr>
        <w:tc>
          <w:tcPr>
            <w:tcW w:w="10077" w:type="dxa"/>
            <w:gridSpan w:val="9"/>
            <w:tcBorders>
              <w:top w:val="single" w:sz="4" w:space="0" w:color="auto"/>
              <w:left w:val="single" w:sz="4" w:space="0" w:color="auto"/>
              <w:bottom w:val="single" w:sz="4" w:space="0" w:color="auto"/>
              <w:right w:val="single" w:sz="4" w:space="0" w:color="auto"/>
            </w:tcBorders>
            <w:vAlign w:val="center"/>
          </w:tcPr>
          <w:p w14:paraId="2645381B" w14:textId="77777777" w:rsidR="00B00F0E" w:rsidRPr="00216516" w:rsidRDefault="00B00F0E" w:rsidP="00FF038F">
            <w:pPr>
              <w:rPr>
                <w:rFonts w:eastAsia="Arial Unicode MS"/>
                <w:snapToGrid w:val="0"/>
                <w:sz w:val="20"/>
                <w:szCs w:val="20"/>
              </w:rPr>
            </w:pPr>
            <w:r w:rsidRPr="00216516">
              <w:rPr>
                <w:rFonts w:eastAsia="Arial Unicode MS"/>
                <w:snapToGrid w:val="0"/>
                <w:sz w:val="20"/>
                <w:szCs w:val="20"/>
                <w:lang w:val="kk-KZ"/>
              </w:rPr>
              <w:t>Е с к е р т у</w:t>
            </w:r>
            <w:r w:rsidRPr="00216516">
              <w:rPr>
                <w:rFonts w:eastAsia="Arial Unicode MS"/>
                <w:snapToGrid w:val="0"/>
                <w:sz w:val="20"/>
                <w:szCs w:val="20"/>
              </w:rPr>
              <w:t>:</w:t>
            </w:r>
            <w:r w:rsidRPr="00216516">
              <w:rPr>
                <w:rFonts w:eastAsia="Arial Unicode MS"/>
                <w:b/>
                <w:i/>
                <w:snapToGrid w:val="0"/>
                <w:sz w:val="20"/>
                <w:szCs w:val="20"/>
              </w:rPr>
              <w:t xml:space="preserve"> </w:t>
            </w:r>
            <w:r w:rsidRPr="00216516">
              <w:rPr>
                <w:rFonts w:eastAsia="Arial Unicode MS"/>
                <w:snapToGrid w:val="0"/>
                <w:sz w:val="20"/>
                <w:szCs w:val="20"/>
                <w:lang w:val="kk-KZ"/>
              </w:rPr>
              <w:t>Автомобиль жолдары учаскілерін  жаңғыртуда жоғары жылдамдықтарды тек қана олардың жаңғыртудан өтпейтін жол учаскілері жылдамдықтарымен айырмашылығы 15</w:t>
            </w:r>
            <w:r w:rsidRPr="00216516">
              <w:rPr>
                <w:rFonts w:eastAsia="Arial Unicode MS"/>
                <w:snapToGrid w:val="0"/>
                <w:sz w:val="20"/>
                <w:szCs w:val="20"/>
              </w:rPr>
              <w:t xml:space="preserve">% </w:t>
            </w:r>
            <w:r w:rsidRPr="00216516">
              <w:rPr>
                <w:rFonts w:eastAsia="Arial Unicode MS"/>
                <w:snapToGrid w:val="0"/>
                <w:sz w:val="20"/>
                <w:szCs w:val="20"/>
                <w:lang w:val="kk-KZ"/>
              </w:rPr>
              <w:t>жоғары болса қолдануға болады</w:t>
            </w:r>
          </w:p>
        </w:tc>
      </w:tr>
    </w:tbl>
    <w:p w14:paraId="101F2643" w14:textId="77777777" w:rsidR="00B00F0E" w:rsidRPr="00D83F4A" w:rsidRDefault="00B00F0E" w:rsidP="00B00F0E">
      <w:pPr>
        <w:ind w:left="360"/>
        <w:jc w:val="both"/>
        <w:rPr>
          <w:sz w:val="28"/>
          <w:szCs w:val="28"/>
          <w:lang w:val="kk-KZ"/>
        </w:rPr>
      </w:pPr>
      <w:bookmarkStart w:id="0" w:name="_GoBack"/>
      <w:bookmarkEnd w:id="0"/>
      <w:r w:rsidRPr="00D83F4A">
        <w:rPr>
          <w:sz w:val="28"/>
          <w:szCs w:val="28"/>
          <w:lang w:val="kk-KZ"/>
        </w:rPr>
        <w:t>Алдын ала бекітілген жолды жаңарту шараларын орындау мақсаттары:</w:t>
      </w:r>
    </w:p>
    <w:p w14:paraId="160B806E" w14:textId="77777777" w:rsidR="00B00F0E" w:rsidRPr="00D83F4A" w:rsidRDefault="00B00F0E" w:rsidP="00B00F0E">
      <w:pPr>
        <w:numPr>
          <w:ilvl w:val="0"/>
          <w:numId w:val="5"/>
        </w:numPr>
        <w:jc w:val="both"/>
        <w:rPr>
          <w:sz w:val="28"/>
          <w:szCs w:val="28"/>
          <w:lang w:val="kk-KZ"/>
        </w:rPr>
      </w:pPr>
      <w:r w:rsidRPr="00D83F4A">
        <w:rPr>
          <w:sz w:val="28"/>
          <w:szCs w:val="28"/>
          <w:lang w:val="kk-KZ"/>
        </w:rPr>
        <w:t xml:space="preserve">  жолдың көліктік – пайдалану сапасын жақсарту; </w:t>
      </w:r>
    </w:p>
    <w:p w14:paraId="524AB641" w14:textId="77777777" w:rsidR="00B00F0E" w:rsidRPr="00D83F4A" w:rsidRDefault="00B00F0E" w:rsidP="00B00F0E">
      <w:pPr>
        <w:numPr>
          <w:ilvl w:val="0"/>
          <w:numId w:val="5"/>
        </w:numPr>
        <w:jc w:val="both"/>
        <w:rPr>
          <w:sz w:val="28"/>
          <w:szCs w:val="28"/>
          <w:lang w:val="kk-KZ"/>
        </w:rPr>
      </w:pPr>
      <w:r w:rsidRPr="00D83F4A">
        <w:rPr>
          <w:sz w:val="28"/>
          <w:szCs w:val="28"/>
          <w:lang w:val="kk-KZ"/>
        </w:rPr>
        <w:t xml:space="preserve"> көліктердің жүру қауыпсіздігін жоғарлату;</w:t>
      </w:r>
    </w:p>
    <w:p w14:paraId="173EC198" w14:textId="77777777" w:rsidR="00B00F0E" w:rsidRPr="00D83F4A" w:rsidRDefault="00B00F0E" w:rsidP="00B00F0E">
      <w:pPr>
        <w:ind w:left="360"/>
        <w:jc w:val="both"/>
        <w:rPr>
          <w:sz w:val="28"/>
          <w:szCs w:val="28"/>
          <w:lang w:val="kk-KZ"/>
        </w:rPr>
      </w:pPr>
      <w:r w:rsidRPr="00D83F4A">
        <w:rPr>
          <w:sz w:val="28"/>
          <w:szCs w:val="28"/>
          <w:lang w:val="kk-KZ"/>
        </w:rPr>
        <w:t>-      қызмет ету кезіндегі жер төсемеде пайда болған деформацияларды жою</w:t>
      </w:r>
      <w:r>
        <w:rPr>
          <w:sz w:val="28"/>
          <w:szCs w:val="28"/>
          <w:lang w:val="kk-KZ"/>
        </w:rPr>
        <w:t>.</w:t>
      </w:r>
    </w:p>
    <w:p w14:paraId="5D959FDC" w14:textId="77777777" w:rsidR="00B00F0E" w:rsidRPr="00D83F4A" w:rsidRDefault="00B00F0E" w:rsidP="00B00F0E">
      <w:pPr>
        <w:ind w:left="360"/>
        <w:rPr>
          <w:sz w:val="28"/>
          <w:szCs w:val="28"/>
          <w:lang w:val="kk-KZ"/>
        </w:rPr>
      </w:pPr>
    </w:p>
    <w:p w14:paraId="5022AB3D" w14:textId="77777777" w:rsidR="00B00F0E" w:rsidRPr="007C1665" w:rsidRDefault="00B00F0E" w:rsidP="00B00F0E">
      <w:pPr>
        <w:ind w:left="360"/>
        <w:jc w:val="center"/>
        <w:rPr>
          <w:sz w:val="28"/>
          <w:szCs w:val="28"/>
          <w:lang w:val="kk-KZ"/>
        </w:rPr>
      </w:pPr>
      <w:r w:rsidRPr="007C1665">
        <w:rPr>
          <w:sz w:val="28"/>
          <w:szCs w:val="28"/>
          <w:lang w:val="kk-KZ"/>
        </w:rPr>
        <w:lastRenderedPageBreak/>
        <w:t>Қайта құрастыруда қолданатын шаралар</w:t>
      </w:r>
    </w:p>
    <w:p w14:paraId="5D1027B6" w14:textId="77777777" w:rsidR="00B00F0E" w:rsidRPr="00D83F4A" w:rsidRDefault="00B00F0E" w:rsidP="00B00F0E">
      <w:pPr>
        <w:ind w:left="360"/>
        <w:jc w:val="center"/>
        <w:rPr>
          <w:sz w:val="28"/>
          <w:szCs w:val="28"/>
          <w:lang w:val="kk-KZ"/>
        </w:rPr>
      </w:pPr>
      <w:r w:rsidRPr="00D83F4A">
        <w:rPr>
          <w:sz w:val="28"/>
          <w:szCs w:val="28"/>
        </w:rPr>
        <w:t>(</w:t>
      </w:r>
      <w:r w:rsidRPr="00D83F4A">
        <w:rPr>
          <w:sz w:val="28"/>
          <w:szCs w:val="28"/>
          <w:lang w:val="kk-KZ"/>
        </w:rPr>
        <w:t>трасса жоспарда</w:t>
      </w:r>
      <w:r w:rsidRPr="00D83F4A">
        <w:rPr>
          <w:sz w:val="28"/>
          <w:szCs w:val="28"/>
        </w:rPr>
        <w:t>)</w:t>
      </w:r>
    </w:p>
    <w:p w14:paraId="4FD0682D" w14:textId="77777777" w:rsidR="00B00F0E" w:rsidRPr="00D83F4A" w:rsidRDefault="00B00F0E" w:rsidP="00B00F0E">
      <w:pPr>
        <w:ind w:left="360"/>
        <w:jc w:val="center"/>
        <w:rPr>
          <w:sz w:val="28"/>
          <w:szCs w:val="28"/>
          <w:lang w:val="kk-KZ"/>
        </w:rPr>
      </w:pPr>
    </w:p>
    <w:p w14:paraId="0939783E" w14:textId="77777777" w:rsidR="00B00F0E" w:rsidRPr="00D83F4A" w:rsidRDefault="00B00F0E" w:rsidP="00B00F0E">
      <w:pPr>
        <w:numPr>
          <w:ilvl w:val="0"/>
          <w:numId w:val="6"/>
        </w:numPr>
        <w:jc w:val="both"/>
        <w:rPr>
          <w:sz w:val="28"/>
          <w:szCs w:val="28"/>
          <w:lang w:val="kk-KZ"/>
        </w:rPr>
      </w:pPr>
      <w:r w:rsidRPr="00D83F4A">
        <w:rPr>
          <w:sz w:val="28"/>
          <w:szCs w:val="28"/>
          <w:lang w:val="kk-KZ"/>
        </w:rPr>
        <w:t xml:space="preserve">жолдың қажет емес иілу жерлерін жою, нормы талаптарына сай келмейтін қисық радиустарын үлкейту және қөріну қашықтығы орындалмаған жол учаскілерін жою. </w:t>
      </w:r>
    </w:p>
    <w:p w14:paraId="7CC69998" w14:textId="77777777" w:rsidR="00B00F0E" w:rsidRPr="00D83F4A" w:rsidRDefault="00B00F0E" w:rsidP="00B00F0E">
      <w:pPr>
        <w:numPr>
          <w:ilvl w:val="0"/>
          <w:numId w:val="6"/>
        </w:numPr>
        <w:jc w:val="both"/>
        <w:rPr>
          <w:sz w:val="28"/>
          <w:szCs w:val="28"/>
          <w:lang w:val="kk-KZ"/>
        </w:rPr>
      </w:pPr>
      <w:r w:rsidRPr="00D83F4A">
        <w:rPr>
          <w:sz w:val="28"/>
          <w:szCs w:val="28"/>
          <w:lang w:val="kk-KZ"/>
        </w:rPr>
        <w:t>қолданбай қалып қалған жол учаскілерін келешекте демалу алаңдары ретінде қолданбаса, құрылыс қалдықтарынан тазалап рекультивациялап сол қолданыстан</w:t>
      </w:r>
    </w:p>
    <w:p w14:paraId="69FF4976" w14:textId="77777777" w:rsidR="00B00F0E" w:rsidRPr="00D83F4A" w:rsidRDefault="00B00F0E" w:rsidP="00B00F0E">
      <w:pPr>
        <w:jc w:val="both"/>
        <w:rPr>
          <w:sz w:val="28"/>
          <w:szCs w:val="28"/>
          <w:lang w:val="kk-KZ"/>
        </w:rPr>
      </w:pPr>
      <w:r w:rsidRPr="00D83F4A">
        <w:rPr>
          <w:sz w:val="28"/>
          <w:szCs w:val="28"/>
          <w:lang w:val="kk-KZ"/>
        </w:rPr>
        <w:t xml:space="preserve">            қалған аудандарды ауылшаруашылық ұжымдарға қайтарып беру.</w:t>
      </w:r>
    </w:p>
    <w:p w14:paraId="01B22DC8" w14:textId="77777777" w:rsidR="00B00F0E" w:rsidRPr="00D83F4A" w:rsidRDefault="00B00F0E" w:rsidP="00B00F0E">
      <w:pPr>
        <w:ind w:left="720" w:hanging="720"/>
        <w:jc w:val="both"/>
        <w:rPr>
          <w:sz w:val="28"/>
          <w:szCs w:val="28"/>
          <w:lang w:val="kk-KZ"/>
        </w:rPr>
      </w:pPr>
      <w:r w:rsidRPr="00D83F4A">
        <w:rPr>
          <w:sz w:val="28"/>
          <w:szCs w:val="28"/>
          <w:lang w:val="kk-KZ"/>
        </w:rPr>
        <w:t xml:space="preserve">      3.   ауылшаруашылықта қолдануға маңызды /құнды / жерлерінде жол жоспарындағы     өзгертулерді тек жолға деп бөлінген аланда орындайды.</w:t>
      </w:r>
    </w:p>
    <w:p w14:paraId="2B92F313" w14:textId="77777777" w:rsidR="00B00F0E" w:rsidRPr="00D83F4A" w:rsidRDefault="00B00F0E" w:rsidP="00B00F0E">
      <w:pPr>
        <w:ind w:left="720" w:hanging="720"/>
        <w:jc w:val="both"/>
        <w:rPr>
          <w:sz w:val="28"/>
          <w:szCs w:val="28"/>
          <w:lang w:val="kk-KZ"/>
        </w:rPr>
      </w:pPr>
      <w:r w:rsidRPr="00D83F4A">
        <w:rPr>
          <w:sz w:val="28"/>
          <w:szCs w:val="28"/>
          <w:lang w:val="kk-KZ"/>
        </w:rPr>
        <w:t xml:space="preserve">      4.   көліктердің жүру қолайсыз жағдайлары жиі ел мекендерде пайда болады. Апаттар саны жоғары және көліктердің жүру жылдамдықтары төмен болғандықтан ел мекені ішінде міндетті түрде айналмалы жолдары /обход/ нұсқаларын қарастыру қажет.</w:t>
      </w:r>
    </w:p>
    <w:p w14:paraId="3F83FA32" w14:textId="77777777" w:rsidR="00B00F0E" w:rsidRDefault="00B00F0E" w:rsidP="00B00F0E">
      <w:pPr>
        <w:numPr>
          <w:ilvl w:val="0"/>
          <w:numId w:val="9"/>
        </w:numPr>
        <w:jc w:val="both"/>
        <w:rPr>
          <w:sz w:val="28"/>
          <w:szCs w:val="28"/>
          <w:lang w:val="kk-KZ"/>
        </w:rPr>
      </w:pPr>
      <w:r w:rsidRPr="00D83F4A">
        <w:rPr>
          <w:sz w:val="28"/>
          <w:szCs w:val="28"/>
          <w:lang w:val="kk-KZ"/>
        </w:rPr>
        <w:t>Егер орналасқан жерлері шағын әмбе тар болса жоспардағы қисықтар радиустарын үлкейтуде олардың мәндерін норма талаптарына сай орындау міндет  емес.</w:t>
      </w:r>
    </w:p>
    <w:p w14:paraId="452215EC" w14:textId="77777777" w:rsidR="00B00F0E" w:rsidRPr="00D83F4A" w:rsidRDefault="00B00F0E" w:rsidP="00B00F0E">
      <w:pPr>
        <w:numPr>
          <w:ilvl w:val="0"/>
          <w:numId w:val="9"/>
        </w:numPr>
        <w:jc w:val="both"/>
        <w:rPr>
          <w:sz w:val="28"/>
          <w:szCs w:val="28"/>
          <w:lang w:val="kk-KZ"/>
        </w:rPr>
      </w:pPr>
    </w:p>
    <w:p w14:paraId="47AFDCB2" w14:textId="4F80288C" w:rsidR="00B00F0E" w:rsidRPr="00D83F4A" w:rsidRDefault="00B00F0E" w:rsidP="00B00F0E">
      <w:pPr>
        <w:rPr>
          <w:sz w:val="28"/>
          <w:szCs w:val="28"/>
          <w:lang w:val="kk-KZ"/>
        </w:rPr>
      </w:pPr>
      <w:r w:rsidRPr="00D83F4A">
        <w:rPr>
          <w:noProof/>
          <w:sz w:val="28"/>
          <w:szCs w:val="28"/>
        </w:rPr>
        <w:drawing>
          <wp:inline distT="0" distB="0" distL="0" distR="0" wp14:anchorId="613F7876" wp14:editId="5DE5AF3A">
            <wp:extent cx="3506470" cy="2170430"/>
            <wp:effectExtent l="0" t="0" r="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506470" cy="2170430"/>
                    </a:xfrm>
                    <a:prstGeom prst="rect">
                      <a:avLst/>
                    </a:prstGeom>
                    <a:noFill/>
                    <a:ln>
                      <a:noFill/>
                    </a:ln>
                  </pic:spPr>
                </pic:pic>
              </a:graphicData>
            </a:graphic>
          </wp:inline>
        </w:drawing>
      </w:r>
    </w:p>
    <w:p w14:paraId="40B269F6" w14:textId="77777777" w:rsidR="00B00F0E" w:rsidRPr="00D83F4A" w:rsidRDefault="00B00F0E" w:rsidP="00B00F0E">
      <w:pPr>
        <w:rPr>
          <w:sz w:val="28"/>
          <w:szCs w:val="28"/>
          <w:lang w:val="kk-KZ"/>
        </w:rPr>
      </w:pPr>
    </w:p>
    <w:p w14:paraId="1797DF48" w14:textId="260DDB79" w:rsidR="00B00F0E" w:rsidRPr="00D83F4A" w:rsidRDefault="00B00F0E" w:rsidP="00B00F0E">
      <w:pPr>
        <w:rPr>
          <w:sz w:val="28"/>
          <w:szCs w:val="28"/>
          <w:lang w:val="kk-KZ"/>
        </w:rPr>
      </w:pPr>
      <w:r>
        <w:rPr>
          <w:sz w:val="28"/>
          <w:szCs w:val="28"/>
          <w:lang w:val="kk-KZ"/>
        </w:rPr>
        <w:t>с</w:t>
      </w:r>
      <w:r w:rsidRPr="00D83F4A">
        <w:rPr>
          <w:sz w:val="28"/>
          <w:szCs w:val="28"/>
          <w:lang w:val="kk-KZ"/>
        </w:rPr>
        <w:t xml:space="preserve">урет </w:t>
      </w:r>
      <w:r>
        <w:rPr>
          <w:sz w:val="28"/>
          <w:szCs w:val="28"/>
          <w:lang w:val="kk-KZ"/>
        </w:rPr>
        <w:t>1</w:t>
      </w:r>
      <w:r>
        <w:rPr>
          <w:sz w:val="28"/>
          <w:szCs w:val="28"/>
          <w:lang w:val="kk-KZ"/>
        </w:rPr>
        <w:t>4</w:t>
      </w:r>
      <w:r>
        <w:rPr>
          <w:sz w:val="28"/>
          <w:szCs w:val="28"/>
          <w:lang w:val="kk-KZ"/>
        </w:rPr>
        <w:t>.</w:t>
      </w:r>
      <w:r w:rsidRPr="00D83F4A">
        <w:rPr>
          <w:sz w:val="28"/>
          <w:szCs w:val="28"/>
          <w:lang w:val="kk-KZ"/>
        </w:rPr>
        <w:t xml:space="preserve">1.  </w:t>
      </w:r>
      <w:r>
        <w:rPr>
          <w:sz w:val="28"/>
          <w:szCs w:val="28"/>
          <w:lang w:val="kk-KZ"/>
        </w:rPr>
        <w:t xml:space="preserve">- </w:t>
      </w:r>
      <w:r w:rsidRPr="00D83F4A">
        <w:rPr>
          <w:sz w:val="28"/>
          <w:szCs w:val="28"/>
          <w:lang w:val="kk-KZ"/>
        </w:rPr>
        <w:t>Жолдың қажет емес иілу жерлерін жою мысалдары:</w:t>
      </w:r>
    </w:p>
    <w:p w14:paraId="385D89A0" w14:textId="77777777" w:rsidR="00B00F0E" w:rsidRPr="00D83F4A" w:rsidRDefault="00B00F0E" w:rsidP="00B00F0E">
      <w:pPr>
        <w:rPr>
          <w:sz w:val="28"/>
          <w:szCs w:val="28"/>
          <w:lang w:val="kk-KZ"/>
        </w:rPr>
      </w:pPr>
      <w:r w:rsidRPr="00D83F4A">
        <w:rPr>
          <w:sz w:val="28"/>
          <w:szCs w:val="28"/>
          <w:lang w:val="kk-KZ"/>
        </w:rPr>
        <w:t xml:space="preserve">а – түзу учаскесінде; б – қисықтар түйскен жерде; </w:t>
      </w:r>
    </w:p>
    <w:p w14:paraId="77758900" w14:textId="77777777" w:rsidR="00B00F0E" w:rsidRDefault="00B00F0E" w:rsidP="00B00F0E">
      <w:pPr>
        <w:rPr>
          <w:sz w:val="28"/>
          <w:szCs w:val="28"/>
          <w:lang w:val="kk-KZ"/>
        </w:rPr>
      </w:pPr>
    </w:p>
    <w:p w14:paraId="7315C8F2" w14:textId="77777777" w:rsidR="00B00F0E" w:rsidRDefault="00B00F0E" w:rsidP="00B00F0E">
      <w:pPr>
        <w:rPr>
          <w:sz w:val="28"/>
          <w:szCs w:val="28"/>
          <w:lang w:val="kk-KZ"/>
        </w:rPr>
      </w:pPr>
    </w:p>
    <w:p w14:paraId="7413552E" w14:textId="77777777" w:rsidR="00B00F0E" w:rsidRPr="00D83F4A" w:rsidRDefault="00B00F0E" w:rsidP="00B00F0E">
      <w:pPr>
        <w:jc w:val="center"/>
        <w:rPr>
          <w:sz w:val="28"/>
          <w:szCs w:val="28"/>
          <w:lang w:val="kk-KZ"/>
        </w:rPr>
      </w:pPr>
    </w:p>
    <w:p w14:paraId="24B7A984" w14:textId="77777777" w:rsidR="00B00F0E" w:rsidRPr="00D83F4A" w:rsidRDefault="00B00F0E" w:rsidP="00B00F0E">
      <w:pPr>
        <w:ind w:left="360"/>
        <w:rPr>
          <w:sz w:val="28"/>
          <w:szCs w:val="28"/>
          <w:lang w:val="kk-KZ"/>
        </w:rPr>
      </w:pPr>
      <w:r w:rsidRPr="00D83F4A">
        <w:rPr>
          <w:sz w:val="28"/>
          <w:szCs w:val="28"/>
          <w:lang w:val="kk-KZ"/>
        </w:rPr>
        <w:t xml:space="preserve">     Қайта құрастыруға кірісер алдында ескі жолды сипаттап оны бағалайды.</w:t>
      </w:r>
    </w:p>
    <w:p w14:paraId="34EF04B2" w14:textId="77777777" w:rsidR="00B00F0E" w:rsidRPr="007C1665" w:rsidRDefault="00B00F0E" w:rsidP="00B00F0E">
      <w:pPr>
        <w:ind w:left="360"/>
        <w:rPr>
          <w:sz w:val="28"/>
          <w:szCs w:val="28"/>
          <w:lang w:val="kk-KZ"/>
        </w:rPr>
      </w:pPr>
      <w:r w:rsidRPr="007C1665">
        <w:rPr>
          <w:sz w:val="28"/>
          <w:szCs w:val="28"/>
          <w:lang w:val="kk-KZ"/>
        </w:rPr>
        <w:t xml:space="preserve">                                                   Бағалау көрсеткіштері:</w:t>
      </w:r>
    </w:p>
    <w:p w14:paraId="5093EF0A" w14:textId="77777777" w:rsidR="00B00F0E" w:rsidRPr="00D83F4A" w:rsidRDefault="00B00F0E" w:rsidP="00B00F0E">
      <w:pPr>
        <w:ind w:left="360"/>
        <w:rPr>
          <w:sz w:val="28"/>
          <w:szCs w:val="28"/>
          <w:lang w:val="kk-KZ"/>
        </w:rPr>
      </w:pPr>
      <w:r w:rsidRPr="00D83F4A">
        <w:rPr>
          <w:sz w:val="28"/>
          <w:szCs w:val="28"/>
          <w:lang w:val="kk-KZ"/>
        </w:rPr>
        <w:t>Визуалды:</w:t>
      </w:r>
    </w:p>
    <w:p w14:paraId="56462C52" w14:textId="77777777" w:rsidR="00B00F0E" w:rsidRPr="00D83F4A" w:rsidRDefault="00B00F0E" w:rsidP="00B00F0E">
      <w:pPr>
        <w:numPr>
          <w:ilvl w:val="0"/>
          <w:numId w:val="7"/>
        </w:numPr>
        <w:rPr>
          <w:sz w:val="28"/>
          <w:szCs w:val="28"/>
          <w:lang w:val="kk-KZ"/>
        </w:rPr>
      </w:pPr>
      <w:r w:rsidRPr="00D83F4A">
        <w:rPr>
          <w:sz w:val="28"/>
          <w:szCs w:val="28"/>
          <w:lang w:val="kk-KZ"/>
        </w:rPr>
        <w:t>жол бетінің жалпы жағдайы;</w:t>
      </w:r>
    </w:p>
    <w:p w14:paraId="5D1F2FE3" w14:textId="77777777" w:rsidR="00B00F0E" w:rsidRPr="00D83F4A" w:rsidRDefault="00B00F0E" w:rsidP="00B00F0E">
      <w:pPr>
        <w:numPr>
          <w:ilvl w:val="0"/>
          <w:numId w:val="7"/>
        </w:numPr>
        <w:rPr>
          <w:sz w:val="28"/>
          <w:szCs w:val="28"/>
          <w:lang w:val="kk-KZ"/>
        </w:rPr>
      </w:pPr>
      <w:r w:rsidRPr="00D83F4A">
        <w:rPr>
          <w:sz w:val="28"/>
          <w:szCs w:val="28"/>
          <w:lang w:val="kk-KZ"/>
        </w:rPr>
        <w:t>жолдағы көліктер кептелісі;</w:t>
      </w:r>
    </w:p>
    <w:p w14:paraId="107CF91A" w14:textId="77777777" w:rsidR="00B00F0E" w:rsidRPr="00D83F4A" w:rsidRDefault="00B00F0E" w:rsidP="00B00F0E">
      <w:pPr>
        <w:ind w:left="360"/>
        <w:rPr>
          <w:sz w:val="28"/>
          <w:szCs w:val="28"/>
          <w:lang w:val="kk-KZ"/>
        </w:rPr>
      </w:pPr>
    </w:p>
    <w:p w14:paraId="256D018F" w14:textId="77777777" w:rsidR="00B00F0E" w:rsidRPr="00D83F4A" w:rsidRDefault="00B00F0E" w:rsidP="00B00F0E">
      <w:pPr>
        <w:ind w:left="360"/>
        <w:rPr>
          <w:sz w:val="28"/>
          <w:szCs w:val="28"/>
          <w:lang w:val="kk-KZ"/>
        </w:rPr>
      </w:pPr>
      <w:r w:rsidRPr="00D83F4A">
        <w:rPr>
          <w:sz w:val="28"/>
          <w:szCs w:val="28"/>
          <w:lang w:val="kk-KZ"/>
        </w:rPr>
        <w:lastRenderedPageBreak/>
        <w:t>Графоаналитикалық:</w:t>
      </w:r>
    </w:p>
    <w:p w14:paraId="61E19DBE" w14:textId="77777777" w:rsidR="00B00F0E" w:rsidRPr="00D83F4A" w:rsidRDefault="00B00F0E" w:rsidP="00B00F0E">
      <w:pPr>
        <w:numPr>
          <w:ilvl w:val="1"/>
          <w:numId w:val="2"/>
        </w:numPr>
        <w:tabs>
          <w:tab w:val="clear" w:pos="1440"/>
          <w:tab w:val="num" w:pos="720"/>
        </w:tabs>
        <w:ind w:hanging="1080"/>
        <w:rPr>
          <w:sz w:val="28"/>
          <w:szCs w:val="28"/>
          <w:lang w:val="kk-KZ"/>
        </w:rPr>
      </w:pPr>
      <w:r w:rsidRPr="00D83F4A">
        <w:rPr>
          <w:sz w:val="28"/>
          <w:szCs w:val="28"/>
          <w:lang w:val="kk-KZ"/>
        </w:rPr>
        <w:t>апаттар еселеуішінің графигі;</w:t>
      </w:r>
    </w:p>
    <w:p w14:paraId="276D7737" w14:textId="77777777" w:rsidR="00B00F0E" w:rsidRPr="00D83F4A" w:rsidRDefault="00B00F0E" w:rsidP="00B00F0E">
      <w:pPr>
        <w:numPr>
          <w:ilvl w:val="1"/>
          <w:numId w:val="2"/>
        </w:numPr>
        <w:tabs>
          <w:tab w:val="clear" w:pos="1440"/>
          <w:tab w:val="num" w:pos="720"/>
        </w:tabs>
        <w:ind w:hanging="1080"/>
        <w:rPr>
          <w:sz w:val="28"/>
          <w:szCs w:val="28"/>
          <w:lang w:val="kk-KZ"/>
        </w:rPr>
      </w:pPr>
      <w:r w:rsidRPr="00D83F4A">
        <w:rPr>
          <w:sz w:val="28"/>
          <w:szCs w:val="28"/>
          <w:lang w:val="kk-KZ"/>
        </w:rPr>
        <w:t>қауыпсіздік графигі арқылы;</w:t>
      </w:r>
    </w:p>
    <w:p w14:paraId="2D832FC1" w14:textId="77777777" w:rsidR="00B00F0E" w:rsidRPr="00D83F4A" w:rsidRDefault="00B00F0E" w:rsidP="00B00F0E">
      <w:pPr>
        <w:numPr>
          <w:ilvl w:val="1"/>
          <w:numId w:val="2"/>
        </w:numPr>
        <w:tabs>
          <w:tab w:val="clear" w:pos="1440"/>
          <w:tab w:val="num" w:pos="720"/>
        </w:tabs>
        <w:ind w:hanging="1080"/>
        <w:rPr>
          <w:sz w:val="28"/>
          <w:szCs w:val="28"/>
          <w:lang w:val="kk-KZ"/>
        </w:rPr>
      </w:pPr>
      <w:r w:rsidRPr="00D83F4A">
        <w:rPr>
          <w:sz w:val="28"/>
          <w:szCs w:val="28"/>
          <w:lang w:val="kk-KZ"/>
        </w:rPr>
        <w:t>өткізу қаблеттілігі графигі арқылы.</w:t>
      </w:r>
    </w:p>
    <w:p w14:paraId="1CCBD07D" w14:textId="77777777" w:rsidR="00B00F0E" w:rsidRPr="00D83F4A" w:rsidRDefault="00B00F0E" w:rsidP="00B00F0E">
      <w:pPr>
        <w:tabs>
          <w:tab w:val="num" w:pos="720"/>
        </w:tabs>
        <w:ind w:hanging="1080"/>
        <w:rPr>
          <w:sz w:val="28"/>
          <w:szCs w:val="28"/>
          <w:lang w:val="kk-KZ"/>
        </w:rPr>
      </w:pPr>
    </w:p>
    <w:p w14:paraId="520A08ED" w14:textId="0D3BFCEF" w:rsidR="00B00F0E" w:rsidRPr="00D83F4A" w:rsidRDefault="00B00F0E" w:rsidP="00B00F0E">
      <w:pPr>
        <w:ind w:left="360"/>
        <w:jc w:val="center"/>
        <w:rPr>
          <w:b/>
          <w:sz w:val="28"/>
          <w:szCs w:val="28"/>
          <w:lang w:val="kk-KZ"/>
        </w:rPr>
      </w:pPr>
      <w:r>
        <w:rPr>
          <w:b/>
          <w:sz w:val="28"/>
          <w:szCs w:val="28"/>
          <w:lang w:val="kk-KZ"/>
        </w:rPr>
        <w:t>1</w:t>
      </w:r>
      <w:r>
        <w:rPr>
          <w:b/>
          <w:sz w:val="28"/>
          <w:szCs w:val="28"/>
          <w:lang w:val="kk-KZ"/>
        </w:rPr>
        <w:t>4</w:t>
      </w:r>
      <w:r>
        <w:rPr>
          <w:b/>
          <w:sz w:val="28"/>
          <w:szCs w:val="28"/>
          <w:lang w:val="kk-KZ"/>
        </w:rPr>
        <w:t xml:space="preserve">.2 </w:t>
      </w:r>
      <w:r w:rsidRPr="00D83F4A">
        <w:rPr>
          <w:b/>
          <w:sz w:val="28"/>
          <w:szCs w:val="28"/>
          <w:lang w:val="kk-KZ"/>
        </w:rPr>
        <w:t>Бойлық кескіндегі қайта құрастыру.</w:t>
      </w:r>
    </w:p>
    <w:p w14:paraId="66054ACE" w14:textId="77777777" w:rsidR="00B00F0E" w:rsidRPr="00D83F4A" w:rsidRDefault="00B00F0E" w:rsidP="00B00F0E">
      <w:pPr>
        <w:ind w:left="360"/>
        <w:rPr>
          <w:b/>
          <w:sz w:val="28"/>
          <w:szCs w:val="28"/>
          <w:lang w:val="kk-KZ"/>
        </w:rPr>
      </w:pPr>
    </w:p>
    <w:p w14:paraId="7413B173" w14:textId="70B541BB" w:rsidR="00B00F0E" w:rsidRPr="00D83F4A" w:rsidRDefault="00B00F0E" w:rsidP="00B00F0E">
      <w:pPr>
        <w:rPr>
          <w:sz w:val="28"/>
          <w:szCs w:val="28"/>
          <w:lang w:val="kk-KZ"/>
        </w:rPr>
      </w:pPr>
      <w:r w:rsidRPr="00D83F4A">
        <w:rPr>
          <w:noProof/>
          <w:sz w:val="28"/>
          <w:szCs w:val="28"/>
          <w:lang w:val="kk-KZ"/>
        </w:rPr>
        <w:drawing>
          <wp:inline distT="0" distB="0" distL="0" distR="0" wp14:anchorId="5AFD2281" wp14:editId="601A6C2F">
            <wp:extent cx="3554095" cy="2957830"/>
            <wp:effectExtent l="0" t="0" r="825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54095" cy="2957830"/>
                    </a:xfrm>
                    <a:prstGeom prst="rect">
                      <a:avLst/>
                    </a:prstGeom>
                    <a:noFill/>
                    <a:ln>
                      <a:noFill/>
                    </a:ln>
                  </pic:spPr>
                </pic:pic>
              </a:graphicData>
            </a:graphic>
          </wp:inline>
        </w:drawing>
      </w:r>
    </w:p>
    <w:p w14:paraId="328B8935" w14:textId="77777777" w:rsidR="00B00F0E" w:rsidRPr="00D83F4A" w:rsidRDefault="00B00F0E" w:rsidP="00B00F0E">
      <w:pPr>
        <w:rPr>
          <w:sz w:val="28"/>
          <w:szCs w:val="28"/>
          <w:lang w:val="kk-KZ"/>
        </w:rPr>
      </w:pPr>
    </w:p>
    <w:p w14:paraId="2E1B769E" w14:textId="77777777" w:rsidR="00B00F0E" w:rsidRPr="00D83F4A" w:rsidRDefault="00B00F0E" w:rsidP="00B00F0E">
      <w:pPr>
        <w:rPr>
          <w:sz w:val="28"/>
          <w:szCs w:val="28"/>
          <w:lang w:val="kk-KZ"/>
        </w:rPr>
      </w:pPr>
    </w:p>
    <w:p w14:paraId="6EA2665C" w14:textId="61B71D29" w:rsidR="00B00F0E" w:rsidRPr="00D83F4A" w:rsidRDefault="00B00F0E" w:rsidP="00B00F0E">
      <w:pPr>
        <w:rPr>
          <w:sz w:val="28"/>
          <w:szCs w:val="28"/>
          <w:lang w:val="kk-KZ"/>
        </w:rPr>
      </w:pPr>
      <w:r>
        <w:rPr>
          <w:sz w:val="28"/>
          <w:szCs w:val="28"/>
          <w:lang w:val="kk-KZ"/>
        </w:rPr>
        <w:t>с</w:t>
      </w:r>
      <w:r w:rsidRPr="00D83F4A">
        <w:rPr>
          <w:sz w:val="28"/>
          <w:szCs w:val="28"/>
          <w:lang w:val="kk-KZ"/>
        </w:rPr>
        <w:t xml:space="preserve">урет </w:t>
      </w:r>
      <w:r>
        <w:rPr>
          <w:sz w:val="28"/>
          <w:szCs w:val="28"/>
          <w:lang w:val="kk-KZ"/>
        </w:rPr>
        <w:t>1</w:t>
      </w:r>
      <w:r>
        <w:rPr>
          <w:sz w:val="28"/>
          <w:szCs w:val="28"/>
          <w:lang w:val="kk-KZ"/>
        </w:rPr>
        <w:t>4</w:t>
      </w:r>
      <w:r>
        <w:rPr>
          <w:sz w:val="28"/>
          <w:szCs w:val="28"/>
          <w:lang w:val="kk-KZ"/>
        </w:rPr>
        <w:t>.</w:t>
      </w:r>
      <w:r w:rsidRPr="00D83F4A">
        <w:rPr>
          <w:sz w:val="28"/>
          <w:szCs w:val="28"/>
          <w:lang w:val="kk-KZ"/>
        </w:rPr>
        <w:t xml:space="preserve">2 </w:t>
      </w:r>
      <w:r>
        <w:rPr>
          <w:sz w:val="28"/>
          <w:szCs w:val="28"/>
          <w:lang w:val="kk-KZ"/>
        </w:rPr>
        <w:t xml:space="preserve">- </w:t>
      </w:r>
      <w:r w:rsidRPr="00D83F4A">
        <w:rPr>
          <w:sz w:val="28"/>
          <w:szCs w:val="28"/>
          <w:lang w:val="kk-KZ"/>
        </w:rPr>
        <w:t>Апаттар еселеуішінің графигі</w:t>
      </w:r>
    </w:p>
    <w:p w14:paraId="673DC4E4" w14:textId="77777777" w:rsidR="00B00F0E" w:rsidRPr="00D83F4A" w:rsidRDefault="00B00F0E" w:rsidP="00B00F0E">
      <w:pPr>
        <w:rPr>
          <w:sz w:val="28"/>
          <w:szCs w:val="28"/>
          <w:lang w:val="kk-KZ"/>
        </w:rPr>
      </w:pPr>
    </w:p>
    <w:p w14:paraId="47B74734" w14:textId="77777777" w:rsidR="00B00F0E" w:rsidRPr="00D83F4A" w:rsidRDefault="00B00F0E" w:rsidP="00B00F0E">
      <w:pPr>
        <w:jc w:val="both"/>
        <w:rPr>
          <w:sz w:val="28"/>
          <w:szCs w:val="28"/>
          <w:lang w:val="kk-KZ"/>
        </w:rPr>
      </w:pPr>
      <w:r w:rsidRPr="00D83F4A">
        <w:rPr>
          <w:sz w:val="28"/>
          <w:szCs w:val="28"/>
          <w:lang w:val="kk-KZ"/>
        </w:rPr>
        <w:t xml:space="preserve">Жолдың бойлық кескінінде жанғырту негізгі жұмыстары келесі: </w:t>
      </w:r>
    </w:p>
    <w:p w14:paraId="5D3370B4" w14:textId="77777777" w:rsidR="00B00F0E" w:rsidRPr="00D83F4A" w:rsidRDefault="00B00F0E" w:rsidP="00B00F0E">
      <w:pPr>
        <w:numPr>
          <w:ilvl w:val="1"/>
          <w:numId w:val="1"/>
        </w:numPr>
        <w:tabs>
          <w:tab w:val="clear" w:pos="1440"/>
        </w:tabs>
        <w:ind w:left="360"/>
        <w:jc w:val="both"/>
        <w:rPr>
          <w:sz w:val="28"/>
          <w:szCs w:val="28"/>
          <w:lang w:val="kk-KZ"/>
        </w:rPr>
      </w:pPr>
      <w:r w:rsidRPr="00D83F4A">
        <w:rPr>
          <w:sz w:val="28"/>
          <w:szCs w:val="28"/>
          <w:lang w:val="kk-KZ"/>
        </w:rPr>
        <w:t>топырақ және гидрогеологиялық жағдайлары қолайсыз учаскілерінде жер төсеме белгілерін жоғарлату;</w:t>
      </w:r>
    </w:p>
    <w:p w14:paraId="197788ED" w14:textId="77777777" w:rsidR="00B00F0E" w:rsidRPr="00D83F4A" w:rsidRDefault="00B00F0E" w:rsidP="00B00F0E">
      <w:pPr>
        <w:numPr>
          <w:ilvl w:val="1"/>
          <w:numId w:val="1"/>
        </w:numPr>
        <w:tabs>
          <w:tab w:val="clear" w:pos="1440"/>
        </w:tabs>
        <w:ind w:left="360"/>
        <w:jc w:val="both"/>
        <w:rPr>
          <w:sz w:val="28"/>
          <w:szCs w:val="28"/>
          <w:lang w:val="kk-KZ"/>
        </w:rPr>
      </w:pPr>
      <w:r w:rsidRPr="00D83F4A">
        <w:rPr>
          <w:sz w:val="28"/>
          <w:szCs w:val="28"/>
          <w:lang w:val="kk-KZ"/>
        </w:rPr>
        <w:t xml:space="preserve">үлкен бойлық еңістіктерді  төмендету; </w:t>
      </w:r>
    </w:p>
    <w:p w14:paraId="19CCB648" w14:textId="77777777" w:rsidR="00B00F0E" w:rsidRPr="00D83F4A" w:rsidRDefault="00B00F0E" w:rsidP="00B00F0E">
      <w:pPr>
        <w:numPr>
          <w:ilvl w:val="1"/>
          <w:numId w:val="1"/>
        </w:numPr>
        <w:tabs>
          <w:tab w:val="clear" w:pos="1440"/>
        </w:tabs>
        <w:ind w:left="360"/>
        <w:jc w:val="both"/>
        <w:rPr>
          <w:sz w:val="28"/>
          <w:szCs w:val="28"/>
          <w:lang w:val="kk-KZ"/>
        </w:rPr>
      </w:pPr>
      <w:r w:rsidRPr="00D83F4A">
        <w:rPr>
          <w:sz w:val="28"/>
          <w:szCs w:val="28"/>
          <w:lang w:val="kk-KZ"/>
        </w:rPr>
        <w:t>тік қисықтардың радиустарын үлкейту, яғни дөңес қисықта -көріну қашықтықты өсіруге, дөңес қисықта – жолмен жүру комфорттықты жоғарлатуға.</w:t>
      </w:r>
    </w:p>
    <w:p w14:paraId="5D7994E3" w14:textId="77777777" w:rsidR="00B00F0E" w:rsidRPr="00D83F4A" w:rsidRDefault="00B00F0E" w:rsidP="00B00F0E">
      <w:pPr>
        <w:ind w:left="360"/>
        <w:rPr>
          <w:sz w:val="28"/>
          <w:szCs w:val="28"/>
          <w:lang w:val="kk-KZ"/>
        </w:rPr>
      </w:pPr>
    </w:p>
    <w:p w14:paraId="1C51B32A" w14:textId="77777777" w:rsidR="00B00F0E" w:rsidRPr="007C1665" w:rsidRDefault="00B00F0E" w:rsidP="00B00F0E">
      <w:pPr>
        <w:jc w:val="center"/>
        <w:rPr>
          <w:sz w:val="28"/>
          <w:szCs w:val="28"/>
          <w:lang w:val="kk-KZ"/>
        </w:rPr>
      </w:pPr>
      <w:r w:rsidRPr="007C1665">
        <w:rPr>
          <w:sz w:val="28"/>
          <w:szCs w:val="28"/>
          <w:lang w:val="kk-KZ"/>
        </w:rPr>
        <w:t>Қайта құрастыруда қолданатын шаралар:</w:t>
      </w:r>
    </w:p>
    <w:p w14:paraId="05531EEA" w14:textId="77777777" w:rsidR="00B00F0E" w:rsidRDefault="00B00F0E" w:rsidP="00B00F0E">
      <w:pPr>
        <w:jc w:val="center"/>
        <w:rPr>
          <w:sz w:val="28"/>
          <w:szCs w:val="28"/>
          <w:lang w:val="kk-KZ"/>
        </w:rPr>
      </w:pPr>
      <w:r w:rsidRPr="007C1665">
        <w:rPr>
          <w:sz w:val="28"/>
          <w:szCs w:val="28"/>
          <w:lang w:val="kk-KZ"/>
        </w:rPr>
        <w:t>(бойлық кескінде)</w:t>
      </w:r>
    </w:p>
    <w:p w14:paraId="7EEED4BE" w14:textId="77777777" w:rsidR="00B00F0E" w:rsidRPr="00D83F4A" w:rsidRDefault="00B00F0E" w:rsidP="00B00F0E">
      <w:pPr>
        <w:jc w:val="center"/>
        <w:rPr>
          <w:b/>
          <w:sz w:val="28"/>
          <w:szCs w:val="28"/>
          <w:lang w:val="kk-KZ"/>
        </w:rPr>
      </w:pPr>
    </w:p>
    <w:p w14:paraId="2B647C67" w14:textId="77777777" w:rsidR="00B00F0E" w:rsidRPr="00D83F4A" w:rsidRDefault="00B00F0E" w:rsidP="00B00F0E">
      <w:pPr>
        <w:jc w:val="both"/>
        <w:rPr>
          <w:sz w:val="28"/>
          <w:szCs w:val="28"/>
          <w:lang w:val="kk-KZ"/>
        </w:rPr>
      </w:pPr>
      <w:r w:rsidRPr="00D83F4A">
        <w:rPr>
          <w:sz w:val="28"/>
          <w:szCs w:val="28"/>
          <w:lang w:val="kk-KZ"/>
        </w:rPr>
        <w:t xml:space="preserve">     Бойлық кескініндегі өзгерістер ескі жол төсемін қайта құрастыруына міндетті түрде байланысты. </w:t>
      </w:r>
    </w:p>
    <w:p w14:paraId="49054D2A" w14:textId="77777777" w:rsidR="00B00F0E" w:rsidRPr="00D83F4A" w:rsidRDefault="00B00F0E" w:rsidP="00B00F0E">
      <w:pPr>
        <w:rPr>
          <w:sz w:val="28"/>
          <w:szCs w:val="28"/>
          <w:lang w:val="kk-KZ"/>
        </w:rPr>
      </w:pPr>
    </w:p>
    <w:p w14:paraId="6B6E249D" w14:textId="77777777" w:rsidR="00B00F0E" w:rsidRPr="007C1665" w:rsidRDefault="00B00F0E" w:rsidP="00B00F0E">
      <w:pPr>
        <w:jc w:val="both"/>
        <w:rPr>
          <w:sz w:val="28"/>
          <w:szCs w:val="28"/>
          <w:lang w:val="kk-KZ"/>
        </w:rPr>
      </w:pPr>
      <w:r w:rsidRPr="007C1665">
        <w:rPr>
          <w:sz w:val="28"/>
          <w:szCs w:val="28"/>
          <w:lang w:val="kk-KZ"/>
        </w:rPr>
        <w:t>Жобалау сызығында келесі өзгерістер орындалады:</w:t>
      </w:r>
    </w:p>
    <w:p w14:paraId="7B7F8B80" w14:textId="77777777" w:rsidR="00B00F0E" w:rsidRPr="00D83F4A" w:rsidRDefault="00B00F0E" w:rsidP="00B00F0E">
      <w:pPr>
        <w:jc w:val="both"/>
        <w:rPr>
          <w:sz w:val="28"/>
          <w:szCs w:val="28"/>
          <w:lang w:val="kk-KZ"/>
        </w:rPr>
      </w:pPr>
      <w:r w:rsidRPr="00D83F4A">
        <w:rPr>
          <w:sz w:val="28"/>
          <w:szCs w:val="28"/>
          <w:lang w:val="kk-KZ"/>
        </w:rPr>
        <w:t>1. жолдың көп жерлерінде, көпірлерді қайта құрастыруына байланысты жүру бөлігін қайта құрастыру қажет;</w:t>
      </w:r>
    </w:p>
    <w:p w14:paraId="6717A010" w14:textId="77777777" w:rsidR="00B00F0E" w:rsidRPr="00D83F4A" w:rsidRDefault="00B00F0E" w:rsidP="00B00F0E">
      <w:pPr>
        <w:jc w:val="both"/>
        <w:rPr>
          <w:sz w:val="28"/>
          <w:szCs w:val="28"/>
          <w:lang w:val="kk-KZ"/>
        </w:rPr>
      </w:pPr>
    </w:p>
    <w:p w14:paraId="10647BAE" w14:textId="77777777" w:rsidR="00B00F0E" w:rsidRPr="00D83F4A" w:rsidRDefault="00B00F0E" w:rsidP="00B00F0E">
      <w:pPr>
        <w:jc w:val="both"/>
        <w:rPr>
          <w:sz w:val="28"/>
          <w:szCs w:val="28"/>
          <w:lang w:val="kk-KZ"/>
        </w:rPr>
      </w:pPr>
      <w:r w:rsidRPr="00D83F4A">
        <w:rPr>
          <w:sz w:val="28"/>
          <w:szCs w:val="28"/>
          <w:lang w:val="kk-KZ"/>
        </w:rPr>
        <w:lastRenderedPageBreak/>
        <w:t>2. егер жол төсемі берік және оңай күшейтілетін, ал жер төсемесі ісінбейтін болса жер беті суларын ағызуды үйымдастыру көмегімен және  жолдың қармен басылмауын – ағаштарды отырғызу арқылы қарастыры қажет;</w:t>
      </w:r>
    </w:p>
    <w:p w14:paraId="79E96AF8" w14:textId="77777777" w:rsidR="00B00F0E" w:rsidRPr="00D83F4A" w:rsidRDefault="00B00F0E" w:rsidP="00B00F0E">
      <w:pPr>
        <w:jc w:val="both"/>
        <w:rPr>
          <w:sz w:val="28"/>
          <w:szCs w:val="28"/>
          <w:lang w:val="kk-KZ"/>
        </w:rPr>
      </w:pPr>
    </w:p>
    <w:p w14:paraId="0AB9A51B" w14:textId="77777777" w:rsidR="00B00F0E" w:rsidRPr="00D83F4A" w:rsidRDefault="00B00F0E" w:rsidP="00B00F0E">
      <w:pPr>
        <w:jc w:val="both"/>
        <w:rPr>
          <w:sz w:val="28"/>
          <w:szCs w:val="28"/>
          <w:lang w:val="kk-KZ"/>
        </w:rPr>
      </w:pPr>
      <w:r w:rsidRPr="00D83F4A">
        <w:rPr>
          <w:sz w:val="28"/>
          <w:szCs w:val="28"/>
          <w:lang w:val="kk-KZ"/>
        </w:rPr>
        <w:t xml:space="preserve">3. тік өрге көтерілу қысқа учаскілерде көлік жағдайларын жүру бөлігінде ақырын жүретін автомобильдерге арнап  қосымша жолақтарды орындау арқылы жақсартуға болады;  </w:t>
      </w:r>
    </w:p>
    <w:p w14:paraId="0EFFBDC6" w14:textId="77777777" w:rsidR="00B00F0E" w:rsidRPr="00D83F4A" w:rsidRDefault="00B00F0E" w:rsidP="00B00F0E">
      <w:pPr>
        <w:jc w:val="both"/>
        <w:rPr>
          <w:sz w:val="28"/>
          <w:szCs w:val="28"/>
          <w:lang w:val="kk-KZ"/>
        </w:rPr>
      </w:pPr>
    </w:p>
    <w:p w14:paraId="04201AEB" w14:textId="77777777" w:rsidR="00B00F0E" w:rsidRPr="00D83F4A" w:rsidRDefault="00B00F0E" w:rsidP="00B00F0E">
      <w:pPr>
        <w:jc w:val="both"/>
        <w:rPr>
          <w:sz w:val="28"/>
          <w:szCs w:val="28"/>
          <w:lang w:val="kk-KZ"/>
        </w:rPr>
      </w:pPr>
      <w:r w:rsidRPr="00D83F4A">
        <w:rPr>
          <w:sz w:val="28"/>
          <w:szCs w:val="28"/>
          <w:lang w:val="kk-KZ"/>
        </w:rPr>
        <w:t>4. жол жаңғыртуда бір денгейдегі темір жол қиылысқандарын қолданбау қажет. Ескі автомобиль жолдарында бір денгейдегі жол қиылысқандар жақын орналасқан учаскілері жиі кездеседі;</w:t>
      </w:r>
    </w:p>
    <w:p w14:paraId="5EB54F82" w14:textId="77777777" w:rsidR="00B00F0E" w:rsidRPr="00D83F4A" w:rsidRDefault="00B00F0E" w:rsidP="00B00F0E">
      <w:pPr>
        <w:jc w:val="both"/>
        <w:rPr>
          <w:sz w:val="28"/>
          <w:szCs w:val="28"/>
          <w:lang w:val="kk-KZ"/>
        </w:rPr>
      </w:pPr>
    </w:p>
    <w:p w14:paraId="6CB81985" w14:textId="77777777" w:rsidR="00B00F0E" w:rsidRPr="00D83F4A" w:rsidRDefault="00B00F0E" w:rsidP="00B00F0E">
      <w:pPr>
        <w:jc w:val="both"/>
        <w:rPr>
          <w:sz w:val="28"/>
          <w:szCs w:val="28"/>
          <w:lang w:val="kk-KZ"/>
        </w:rPr>
      </w:pPr>
      <w:r w:rsidRPr="00D83F4A">
        <w:rPr>
          <w:sz w:val="28"/>
          <w:szCs w:val="28"/>
          <w:lang w:val="kk-KZ"/>
        </w:rPr>
        <w:t>5. жолды түзету арқылы оның ұзындығын қысқарту және қиылысқандар санын азайту мәселесі шешіледі;</w:t>
      </w:r>
    </w:p>
    <w:p w14:paraId="6DB807B6" w14:textId="77777777" w:rsidR="00B00F0E" w:rsidRPr="00D83F4A" w:rsidRDefault="00B00F0E" w:rsidP="00B00F0E">
      <w:pPr>
        <w:jc w:val="both"/>
        <w:rPr>
          <w:sz w:val="28"/>
          <w:szCs w:val="28"/>
          <w:lang w:val="kk-KZ"/>
        </w:rPr>
      </w:pPr>
    </w:p>
    <w:p w14:paraId="480CCFD2" w14:textId="77777777" w:rsidR="00B00F0E" w:rsidRPr="00D83F4A" w:rsidRDefault="00B00F0E" w:rsidP="00B00F0E">
      <w:pPr>
        <w:jc w:val="both"/>
        <w:rPr>
          <w:sz w:val="28"/>
          <w:szCs w:val="28"/>
          <w:lang w:val="kk-KZ"/>
        </w:rPr>
      </w:pPr>
      <w:r w:rsidRPr="00D83F4A">
        <w:rPr>
          <w:sz w:val="28"/>
          <w:szCs w:val="28"/>
          <w:lang w:val="kk-KZ"/>
        </w:rPr>
        <w:t xml:space="preserve">6. әр түрлі денгейдегі темір жолдары мен автомобиль жолдары қиылысқандарының экономикалық тиімділігін олардың құрылысына және оларды пайдалануға қажет қаражат шығындарын салыстыру арқылы ұсынады; </w:t>
      </w:r>
    </w:p>
    <w:p w14:paraId="2E8D8B20" w14:textId="77777777" w:rsidR="00B00F0E" w:rsidRPr="00D83F4A" w:rsidRDefault="00B00F0E" w:rsidP="00B00F0E">
      <w:pPr>
        <w:rPr>
          <w:sz w:val="28"/>
          <w:szCs w:val="28"/>
          <w:lang w:val="kk-KZ"/>
        </w:rPr>
      </w:pPr>
    </w:p>
    <w:p w14:paraId="071F0A51" w14:textId="77777777" w:rsidR="00B00F0E" w:rsidRPr="00D83F4A" w:rsidRDefault="00B00F0E" w:rsidP="00B00F0E">
      <w:pPr>
        <w:jc w:val="both"/>
        <w:rPr>
          <w:sz w:val="28"/>
          <w:szCs w:val="28"/>
          <w:lang w:val="kk-KZ"/>
        </w:rPr>
      </w:pPr>
      <w:r w:rsidRPr="00D83F4A">
        <w:rPr>
          <w:sz w:val="28"/>
          <w:szCs w:val="28"/>
          <w:lang w:val="kk-KZ"/>
        </w:rPr>
        <w:t>7. жаңғыртылғын жолдың бойлық кескін сызбасына жаңадан салынатын жолдың бойлық кескініндегідей қалыптасқан берілгендеріне қоса – ескі жолдың белгілері мен еңістіктері тұралы, канавалардың белгілері тұралы және ескі жол төсемінің түрі мен құрылғысы</w:t>
      </w:r>
    </w:p>
    <w:p w14:paraId="4CDB8809" w14:textId="77777777" w:rsidR="00B00F0E" w:rsidRPr="00D83F4A" w:rsidRDefault="00B00F0E" w:rsidP="00B00F0E">
      <w:pPr>
        <w:jc w:val="both"/>
        <w:rPr>
          <w:sz w:val="28"/>
          <w:szCs w:val="28"/>
          <w:lang w:val="kk-KZ"/>
        </w:rPr>
      </w:pPr>
      <w:r w:rsidRPr="00D83F4A">
        <w:rPr>
          <w:sz w:val="28"/>
          <w:szCs w:val="28"/>
          <w:lang w:val="kk-KZ"/>
        </w:rPr>
        <w:t>бойынша мәліметтер көрсетіледі;</w:t>
      </w:r>
    </w:p>
    <w:p w14:paraId="1CFEAD78" w14:textId="77777777" w:rsidR="00B00F0E" w:rsidRPr="00D83F4A" w:rsidRDefault="00B00F0E" w:rsidP="00B00F0E">
      <w:pPr>
        <w:rPr>
          <w:sz w:val="28"/>
          <w:szCs w:val="28"/>
          <w:lang w:val="kk-KZ"/>
        </w:rPr>
      </w:pPr>
    </w:p>
    <w:p w14:paraId="71519328" w14:textId="77777777" w:rsidR="00B00F0E" w:rsidRPr="00D83F4A" w:rsidRDefault="00B00F0E" w:rsidP="00B00F0E">
      <w:pPr>
        <w:jc w:val="both"/>
        <w:rPr>
          <w:sz w:val="28"/>
          <w:szCs w:val="28"/>
          <w:lang w:val="kk-KZ"/>
        </w:rPr>
      </w:pPr>
      <w:r w:rsidRPr="00D83F4A">
        <w:rPr>
          <w:sz w:val="28"/>
          <w:szCs w:val="28"/>
          <w:lang w:val="kk-KZ"/>
        </w:rPr>
        <w:t>8. сызбада жер бетін, ескі жолдың беті мен жаңғыртылған жолдың жобалау сызығын көрсетеді;</w:t>
      </w:r>
    </w:p>
    <w:p w14:paraId="61875912" w14:textId="77777777" w:rsidR="00B00F0E" w:rsidRPr="00D83F4A" w:rsidRDefault="00B00F0E" w:rsidP="00B00F0E">
      <w:pPr>
        <w:jc w:val="both"/>
        <w:rPr>
          <w:sz w:val="28"/>
          <w:szCs w:val="28"/>
          <w:lang w:val="kk-KZ"/>
        </w:rPr>
      </w:pPr>
    </w:p>
    <w:p w14:paraId="2070E4FA" w14:textId="77777777" w:rsidR="00B00F0E" w:rsidRPr="00D83F4A" w:rsidRDefault="00B00F0E" w:rsidP="00B00F0E">
      <w:pPr>
        <w:jc w:val="both"/>
        <w:rPr>
          <w:sz w:val="28"/>
          <w:szCs w:val="28"/>
          <w:lang w:val="kk-KZ"/>
        </w:rPr>
      </w:pPr>
      <w:r w:rsidRPr="00D83F4A">
        <w:rPr>
          <w:sz w:val="28"/>
          <w:szCs w:val="28"/>
          <w:lang w:val="kk-KZ"/>
        </w:rPr>
        <w:t>9. ескі жолмен өткен учаскілерде жұмыс белгілерді бровка белгілеріне емес, ескі жолоың осіне қатысты анықтайды.</w:t>
      </w:r>
    </w:p>
    <w:p w14:paraId="260D11B4" w14:textId="77777777" w:rsidR="00B00F0E" w:rsidRPr="00D83F4A" w:rsidRDefault="00B00F0E" w:rsidP="00B00F0E">
      <w:pPr>
        <w:rPr>
          <w:sz w:val="28"/>
          <w:szCs w:val="28"/>
          <w:lang w:val="kk-KZ"/>
        </w:rPr>
      </w:pPr>
    </w:p>
    <w:p w14:paraId="5E6CF9C9" w14:textId="4EB2CBD0" w:rsidR="00B00F0E" w:rsidRPr="003231C4" w:rsidRDefault="00B00F0E" w:rsidP="00B00F0E">
      <w:pPr>
        <w:jc w:val="center"/>
        <w:rPr>
          <w:b/>
          <w:sz w:val="28"/>
          <w:szCs w:val="28"/>
          <w:lang w:val="kk-KZ"/>
        </w:rPr>
      </w:pPr>
      <w:r>
        <w:rPr>
          <w:b/>
          <w:sz w:val="28"/>
          <w:szCs w:val="28"/>
          <w:lang w:val="kk-KZ"/>
        </w:rPr>
        <w:t>1</w:t>
      </w:r>
      <w:r>
        <w:rPr>
          <w:b/>
          <w:sz w:val="28"/>
          <w:szCs w:val="28"/>
          <w:lang w:val="kk-KZ"/>
        </w:rPr>
        <w:t>4</w:t>
      </w:r>
      <w:r>
        <w:rPr>
          <w:b/>
          <w:sz w:val="28"/>
          <w:szCs w:val="28"/>
          <w:lang w:val="kk-KZ"/>
        </w:rPr>
        <w:t xml:space="preserve">.3 </w:t>
      </w:r>
      <w:r w:rsidRPr="003231C4">
        <w:rPr>
          <w:b/>
          <w:sz w:val="28"/>
          <w:szCs w:val="28"/>
          <w:lang w:val="kk-KZ"/>
        </w:rPr>
        <w:t>Көлденең кескіндегі қайта құрастыру.</w:t>
      </w:r>
    </w:p>
    <w:p w14:paraId="15B7743B" w14:textId="77777777" w:rsidR="00B00F0E" w:rsidRPr="00D83F4A" w:rsidRDefault="00B00F0E" w:rsidP="00B00F0E">
      <w:pPr>
        <w:rPr>
          <w:sz w:val="28"/>
          <w:szCs w:val="28"/>
          <w:lang w:val="kk-KZ"/>
        </w:rPr>
      </w:pPr>
    </w:p>
    <w:p w14:paraId="39F2B79A" w14:textId="77777777" w:rsidR="00B00F0E" w:rsidRDefault="00B00F0E" w:rsidP="00B00F0E">
      <w:pPr>
        <w:rPr>
          <w:sz w:val="28"/>
          <w:szCs w:val="28"/>
          <w:lang w:val="kk-KZ"/>
        </w:rPr>
      </w:pPr>
      <w:r>
        <w:rPr>
          <w:sz w:val="28"/>
          <w:szCs w:val="28"/>
          <w:lang w:val="kk-KZ"/>
        </w:rPr>
        <w:t xml:space="preserve">   </w:t>
      </w:r>
      <w:r w:rsidRPr="00D83F4A">
        <w:rPr>
          <w:sz w:val="28"/>
          <w:szCs w:val="28"/>
          <w:lang w:val="kk-KZ"/>
        </w:rPr>
        <w:t>Жер төсемесі мен жүру бөлігін жобалауда жолдың жаңа осі орналасқанын ескі жолдың жер төсемесінің еніне байланысты анықтайды:</w:t>
      </w:r>
    </w:p>
    <w:p w14:paraId="0540E223" w14:textId="77777777" w:rsidR="00B00F0E" w:rsidRPr="00D83F4A" w:rsidRDefault="00B00F0E" w:rsidP="00B00F0E">
      <w:pPr>
        <w:rPr>
          <w:sz w:val="28"/>
          <w:szCs w:val="28"/>
          <w:lang w:val="kk-KZ"/>
        </w:rPr>
      </w:pPr>
    </w:p>
    <w:p w14:paraId="253005AC" w14:textId="77777777" w:rsidR="00B00F0E" w:rsidRPr="00D83F4A" w:rsidRDefault="00B00F0E" w:rsidP="00B00F0E">
      <w:pPr>
        <w:numPr>
          <w:ilvl w:val="0"/>
          <w:numId w:val="8"/>
        </w:numPr>
        <w:rPr>
          <w:sz w:val="28"/>
          <w:szCs w:val="28"/>
          <w:lang w:val="kk-KZ"/>
        </w:rPr>
      </w:pPr>
      <w:r w:rsidRPr="00D83F4A">
        <w:rPr>
          <w:sz w:val="28"/>
          <w:szCs w:val="28"/>
          <w:lang w:val="kk-KZ"/>
        </w:rPr>
        <w:t>егер ескі жолдағы жер төсемесінің ені жобалаудан жоғары немесе оған тең болса жаңа осьпен ескіні бір сызық қылып орындайды;</w:t>
      </w:r>
    </w:p>
    <w:p w14:paraId="3E5670B9" w14:textId="77777777" w:rsidR="00B00F0E" w:rsidRPr="00D83F4A" w:rsidRDefault="00B00F0E" w:rsidP="00B00F0E">
      <w:pPr>
        <w:numPr>
          <w:ilvl w:val="0"/>
          <w:numId w:val="8"/>
        </w:numPr>
        <w:rPr>
          <w:sz w:val="28"/>
          <w:szCs w:val="28"/>
          <w:lang w:val="kk-KZ"/>
        </w:rPr>
      </w:pPr>
      <w:r w:rsidRPr="00D83F4A">
        <w:rPr>
          <w:sz w:val="28"/>
          <w:szCs w:val="28"/>
          <w:lang w:val="kk-KZ"/>
        </w:rPr>
        <w:t>егер ескі жолдағы жер төсемесінің ені жобалаудан төмен болып кеңейту қажет болса, шешім жергілікті жағдайға байланысты қабылданады.</w:t>
      </w:r>
    </w:p>
    <w:p w14:paraId="152F4FDD" w14:textId="77777777" w:rsidR="00B00F0E" w:rsidRPr="00D83F4A" w:rsidRDefault="00B00F0E" w:rsidP="00B00F0E">
      <w:pPr>
        <w:rPr>
          <w:sz w:val="28"/>
          <w:szCs w:val="28"/>
          <w:lang w:val="kk-KZ"/>
        </w:rPr>
      </w:pPr>
    </w:p>
    <w:p w14:paraId="53177EEA" w14:textId="77777777" w:rsidR="00B00F0E" w:rsidRPr="007C1665" w:rsidRDefault="00B00F0E" w:rsidP="00B00F0E">
      <w:pPr>
        <w:jc w:val="center"/>
        <w:rPr>
          <w:sz w:val="28"/>
          <w:szCs w:val="28"/>
          <w:lang w:val="kk-KZ"/>
        </w:rPr>
      </w:pPr>
      <w:r w:rsidRPr="007C1665">
        <w:rPr>
          <w:sz w:val="28"/>
          <w:szCs w:val="28"/>
          <w:lang w:val="kk-KZ"/>
        </w:rPr>
        <w:t>Қайта құрастыруда қолданатын шаралар:</w:t>
      </w:r>
    </w:p>
    <w:p w14:paraId="476CC899" w14:textId="77777777" w:rsidR="00B00F0E" w:rsidRPr="007C1665" w:rsidRDefault="00B00F0E" w:rsidP="00B00F0E">
      <w:pPr>
        <w:jc w:val="center"/>
        <w:rPr>
          <w:sz w:val="28"/>
          <w:szCs w:val="28"/>
          <w:lang w:val="kk-KZ"/>
        </w:rPr>
      </w:pPr>
      <w:r w:rsidRPr="007C1665">
        <w:rPr>
          <w:sz w:val="28"/>
          <w:szCs w:val="28"/>
          <w:lang w:val="kk-KZ"/>
        </w:rPr>
        <w:t>(көлденең кескінде)</w:t>
      </w:r>
    </w:p>
    <w:p w14:paraId="33587D82" w14:textId="77777777" w:rsidR="00B00F0E" w:rsidRPr="00D83F4A" w:rsidRDefault="00B00F0E" w:rsidP="00B00F0E">
      <w:pPr>
        <w:jc w:val="center"/>
        <w:rPr>
          <w:b/>
          <w:sz w:val="28"/>
          <w:szCs w:val="28"/>
          <w:lang w:val="kk-KZ"/>
        </w:rPr>
      </w:pPr>
    </w:p>
    <w:p w14:paraId="64D3BB97" w14:textId="77777777" w:rsidR="00B00F0E" w:rsidRPr="00D83F4A" w:rsidRDefault="00B00F0E" w:rsidP="00B00F0E">
      <w:pPr>
        <w:numPr>
          <w:ilvl w:val="0"/>
          <w:numId w:val="10"/>
        </w:numPr>
        <w:tabs>
          <w:tab w:val="clear" w:pos="720"/>
          <w:tab w:val="left" w:pos="360"/>
        </w:tabs>
        <w:ind w:left="0" w:firstLine="0"/>
        <w:jc w:val="both"/>
        <w:rPr>
          <w:sz w:val="28"/>
          <w:szCs w:val="28"/>
          <w:lang w:val="kk-KZ"/>
        </w:rPr>
      </w:pPr>
      <w:r w:rsidRPr="00D83F4A">
        <w:rPr>
          <w:sz w:val="28"/>
          <w:szCs w:val="28"/>
          <w:lang w:val="kk-KZ"/>
        </w:rPr>
        <w:lastRenderedPageBreak/>
        <w:t>жобаланатын осьпен ескі жолдың осьтерін бір сызықта орындағанда жолдың екі жағындағы канавалары мен резервтерге топырақ төгіледі, үінділердің жаңа құламалары орындалып ал қазындыларды құламаларын кесіп алып кеңейтеді;</w:t>
      </w:r>
    </w:p>
    <w:p w14:paraId="29D0881E" w14:textId="77777777" w:rsidR="00B00F0E" w:rsidRPr="00D83F4A" w:rsidRDefault="00B00F0E" w:rsidP="00B00F0E">
      <w:pPr>
        <w:numPr>
          <w:ilvl w:val="0"/>
          <w:numId w:val="10"/>
        </w:numPr>
        <w:tabs>
          <w:tab w:val="clear" w:pos="720"/>
          <w:tab w:val="left" w:pos="360"/>
        </w:tabs>
        <w:ind w:left="0" w:firstLine="0"/>
        <w:jc w:val="both"/>
        <w:rPr>
          <w:sz w:val="28"/>
          <w:szCs w:val="28"/>
          <w:lang w:val="kk-KZ"/>
        </w:rPr>
      </w:pPr>
      <w:r w:rsidRPr="00D83F4A">
        <w:rPr>
          <w:sz w:val="28"/>
          <w:szCs w:val="28"/>
          <w:lang w:val="kk-KZ"/>
        </w:rPr>
        <w:t xml:space="preserve">кеңейтудегі топырағы аз болса оны ескі жер төсемесімен  байланыстыру қиындайды, өйткені құламалары сырғып кетуі мүмкін. Оған қоса осы әдіспен жаңғыртуда айналмалы  жолдарды қолдану қажет, өйткні құрылыс кезінде ол жолдармен жүру мүмкіндігі болмайды;  </w:t>
      </w:r>
    </w:p>
    <w:p w14:paraId="4002AED4" w14:textId="77777777" w:rsidR="00B00F0E" w:rsidRPr="00D83F4A" w:rsidRDefault="00B00F0E" w:rsidP="00B00F0E">
      <w:pPr>
        <w:numPr>
          <w:ilvl w:val="0"/>
          <w:numId w:val="10"/>
        </w:numPr>
        <w:tabs>
          <w:tab w:val="clear" w:pos="720"/>
          <w:tab w:val="left" w:pos="360"/>
        </w:tabs>
        <w:ind w:left="0" w:firstLine="0"/>
        <w:jc w:val="both"/>
        <w:rPr>
          <w:sz w:val="28"/>
          <w:szCs w:val="28"/>
          <w:lang w:val="kk-KZ"/>
        </w:rPr>
      </w:pPr>
      <w:r w:rsidRPr="00D83F4A">
        <w:rPr>
          <w:sz w:val="28"/>
          <w:szCs w:val="28"/>
          <w:lang w:val="kk-KZ"/>
        </w:rPr>
        <w:t>жобалау осьты жаңа жолдың ортасына орналастырып жер төсемені тек бір жағынан  кеңейтеді. Бұл әдісті тұрақты және беріктелген құламалары бар биік үйінділер мен терең қазындылардан тұратын жол трассасын бағыттауда қолданған тиімді;</w:t>
      </w:r>
    </w:p>
    <w:p w14:paraId="41F9E33E" w14:textId="77777777" w:rsidR="00B00F0E" w:rsidRPr="00D83F4A" w:rsidRDefault="00B00F0E" w:rsidP="00B00F0E">
      <w:pPr>
        <w:numPr>
          <w:ilvl w:val="0"/>
          <w:numId w:val="10"/>
        </w:numPr>
        <w:tabs>
          <w:tab w:val="clear" w:pos="720"/>
          <w:tab w:val="left" w:pos="360"/>
        </w:tabs>
        <w:ind w:left="0" w:firstLine="0"/>
        <w:jc w:val="both"/>
        <w:rPr>
          <w:sz w:val="28"/>
          <w:szCs w:val="28"/>
          <w:lang w:val="kk-KZ"/>
        </w:rPr>
      </w:pPr>
      <w:r w:rsidRPr="00D83F4A">
        <w:rPr>
          <w:sz w:val="28"/>
          <w:szCs w:val="28"/>
          <w:lang w:val="kk-KZ"/>
        </w:rPr>
        <w:t>тағы құбырларды ұзартқан дұрыс өйткені құбырдың бір жақ басы сақталады;</w:t>
      </w:r>
    </w:p>
    <w:p w14:paraId="2A8F8E67" w14:textId="77777777" w:rsidR="00B00F0E" w:rsidRPr="00D83F4A" w:rsidRDefault="00B00F0E" w:rsidP="00B00F0E">
      <w:pPr>
        <w:jc w:val="both"/>
        <w:rPr>
          <w:sz w:val="28"/>
          <w:szCs w:val="28"/>
          <w:lang w:val="kk-KZ"/>
        </w:rPr>
      </w:pPr>
      <w:r w:rsidRPr="00D83F4A">
        <w:rPr>
          <w:sz w:val="28"/>
          <w:szCs w:val="28"/>
          <w:lang w:val="kk-KZ"/>
        </w:rPr>
        <w:t xml:space="preserve">5. жер төсемені  бір жағынан кеңейтуде  айналмалы жолды қолданбауына болады; </w:t>
      </w:r>
    </w:p>
    <w:p w14:paraId="6056C6D4" w14:textId="77777777" w:rsidR="00B00F0E" w:rsidRPr="00D83F4A" w:rsidRDefault="00B00F0E" w:rsidP="00B00F0E">
      <w:pPr>
        <w:jc w:val="both"/>
        <w:rPr>
          <w:sz w:val="28"/>
          <w:szCs w:val="28"/>
          <w:lang w:val="kk-KZ"/>
        </w:rPr>
      </w:pPr>
      <w:r w:rsidRPr="00D83F4A">
        <w:rPr>
          <w:sz w:val="28"/>
          <w:szCs w:val="28"/>
          <w:lang w:val="kk-KZ"/>
        </w:rPr>
        <w:t xml:space="preserve">6. егер ескі жол тау жиегінде орналасқан болса жол осін тауға қарай белгілеп кеңейтуді қазындыны үлкейту арқылы орындайды. </w:t>
      </w:r>
    </w:p>
    <w:p w14:paraId="7C16A2CE" w14:textId="77777777" w:rsidR="00B00F0E" w:rsidRPr="00D83F4A" w:rsidRDefault="00B00F0E" w:rsidP="00B00F0E">
      <w:pPr>
        <w:jc w:val="both"/>
        <w:rPr>
          <w:sz w:val="28"/>
          <w:szCs w:val="28"/>
          <w:lang w:val="kk-KZ"/>
        </w:rPr>
      </w:pPr>
      <w:r w:rsidRPr="00D83F4A">
        <w:rPr>
          <w:sz w:val="28"/>
          <w:szCs w:val="28"/>
          <w:lang w:val="kk-KZ"/>
        </w:rPr>
        <w:t>7. егер тау жиегінде /косогор/ үйінді орналасса оны кеңейту қиынға түседі және тіреу қабырғаларын қолдану қажеттілігі туындайды.</w:t>
      </w:r>
    </w:p>
    <w:p w14:paraId="0B70B957" w14:textId="456F6A07" w:rsidR="00B00F0E" w:rsidRPr="00D83F4A" w:rsidRDefault="00B00F0E" w:rsidP="00B00F0E">
      <w:pPr>
        <w:rPr>
          <w:sz w:val="28"/>
          <w:szCs w:val="28"/>
        </w:rPr>
      </w:pPr>
      <w:r w:rsidRPr="00D83F4A">
        <w:rPr>
          <w:noProof/>
          <w:sz w:val="28"/>
          <w:szCs w:val="28"/>
        </w:rPr>
        <w:drawing>
          <wp:inline distT="0" distB="0" distL="0" distR="0" wp14:anchorId="3C218E53" wp14:editId="7525C7D0">
            <wp:extent cx="3474720" cy="1630045"/>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74720" cy="1630045"/>
                    </a:xfrm>
                    <a:prstGeom prst="rect">
                      <a:avLst/>
                    </a:prstGeom>
                    <a:noFill/>
                    <a:ln>
                      <a:noFill/>
                    </a:ln>
                  </pic:spPr>
                </pic:pic>
              </a:graphicData>
            </a:graphic>
          </wp:inline>
        </w:drawing>
      </w:r>
    </w:p>
    <w:p w14:paraId="7E8305DC" w14:textId="48D34110" w:rsidR="00B00F0E" w:rsidRPr="00D83F4A" w:rsidRDefault="00B00F0E" w:rsidP="00B00F0E">
      <w:pPr>
        <w:rPr>
          <w:sz w:val="28"/>
          <w:szCs w:val="28"/>
          <w:lang w:val="kk-KZ"/>
        </w:rPr>
      </w:pPr>
      <w:r>
        <w:rPr>
          <w:sz w:val="28"/>
          <w:szCs w:val="28"/>
          <w:lang w:val="kk-KZ"/>
        </w:rPr>
        <w:t>с</w:t>
      </w:r>
      <w:r w:rsidRPr="00D83F4A">
        <w:rPr>
          <w:sz w:val="28"/>
          <w:szCs w:val="28"/>
          <w:lang w:val="kk-KZ"/>
        </w:rPr>
        <w:t xml:space="preserve">урет </w:t>
      </w:r>
      <w:r>
        <w:rPr>
          <w:sz w:val="28"/>
          <w:szCs w:val="28"/>
          <w:lang w:val="kk-KZ"/>
        </w:rPr>
        <w:t>14</w:t>
      </w:r>
      <w:r w:rsidRPr="00D83F4A">
        <w:rPr>
          <w:sz w:val="28"/>
          <w:szCs w:val="28"/>
          <w:lang w:val="kk-KZ"/>
        </w:rPr>
        <w:t>.</w:t>
      </w:r>
      <w:r>
        <w:rPr>
          <w:sz w:val="28"/>
          <w:szCs w:val="28"/>
          <w:lang w:val="kk-KZ"/>
        </w:rPr>
        <w:t xml:space="preserve">3 - </w:t>
      </w:r>
      <w:r w:rsidRPr="00D83F4A">
        <w:rPr>
          <w:sz w:val="28"/>
          <w:szCs w:val="28"/>
          <w:lang w:val="kk-KZ"/>
        </w:rPr>
        <w:t xml:space="preserve"> Жер төсемесін кеңейту тәсілдері</w:t>
      </w:r>
    </w:p>
    <w:p w14:paraId="0384BF2A" w14:textId="77777777" w:rsidR="00B00F0E" w:rsidRPr="00D83F4A" w:rsidRDefault="00B00F0E" w:rsidP="00B00F0E">
      <w:pPr>
        <w:rPr>
          <w:sz w:val="28"/>
          <w:szCs w:val="28"/>
          <w:lang w:val="kk-KZ"/>
        </w:rPr>
      </w:pPr>
    </w:p>
    <w:p w14:paraId="16A653A6" w14:textId="77777777" w:rsidR="00B00F0E" w:rsidRPr="00D83F4A" w:rsidRDefault="00B00F0E" w:rsidP="00B00F0E">
      <w:pPr>
        <w:jc w:val="both"/>
        <w:rPr>
          <w:sz w:val="28"/>
          <w:szCs w:val="28"/>
          <w:lang w:val="kk-KZ"/>
        </w:rPr>
      </w:pPr>
      <w:r w:rsidRPr="00D83F4A">
        <w:rPr>
          <w:sz w:val="28"/>
          <w:szCs w:val="28"/>
          <w:lang w:val="kk-KZ"/>
        </w:rPr>
        <w:t>а – үйіндіде ескі жол мен жаңа жол остері бір сызықпен көрсетілгені;</w:t>
      </w:r>
    </w:p>
    <w:p w14:paraId="05E3D349" w14:textId="77777777" w:rsidR="00B00F0E" w:rsidRPr="00D83F4A" w:rsidRDefault="00B00F0E" w:rsidP="00B00F0E">
      <w:pPr>
        <w:jc w:val="both"/>
        <w:rPr>
          <w:sz w:val="28"/>
          <w:szCs w:val="28"/>
          <w:lang w:val="kk-KZ"/>
        </w:rPr>
      </w:pPr>
      <w:r w:rsidRPr="00D83F4A">
        <w:rPr>
          <w:sz w:val="28"/>
          <w:szCs w:val="28"/>
          <w:lang w:val="kk-KZ"/>
        </w:rPr>
        <w:t>б - қазындыдағы сол жағдай;</w:t>
      </w:r>
    </w:p>
    <w:p w14:paraId="102D520B" w14:textId="77777777" w:rsidR="00B00F0E" w:rsidRPr="00D83F4A" w:rsidRDefault="00B00F0E" w:rsidP="00B00F0E">
      <w:pPr>
        <w:jc w:val="both"/>
        <w:rPr>
          <w:sz w:val="28"/>
          <w:szCs w:val="28"/>
          <w:lang w:val="kk-KZ"/>
        </w:rPr>
      </w:pPr>
      <w:r w:rsidRPr="00D83F4A">
        <w:rPr>
          <w:sz w:val="28"/>
          <w:szCs w:val="28"/>
          <w:lang w:val="kk-KZ"/>
        </w:rPr>
        <w:t>в - үйіндідегі бір жақтағы кеңейту;</w:t>
      </w:r>
    </w:p>
    <w:p w14:paraId="35B11E27" w14:textId="77777777" w:rsidR="00B00F0E" w:rsidRDefault="00B00F0E" w:rsidP="00B00F0E">
      <w:pPr>
        <w:jc w:val="both"/>
        <w:rPr>
          <w:sz w:val="28"/>
          <w:szCs w:val="28"/>
          <w:lang w:val="kk-KZ"/>
        </w:rPr>
      </w:pPr>
      <w:r w:rsidRPr="00D83F4A">
        <w:rPr>
          <w:sz w:val="28"/>
          <w:szCs w:val="28"/>
          <w:lang w:val="kk-KZ"/>
        </w:rPr>
        <w:t xml:space="preserve">г - тау жиегіндегі бір жақтағы кеңейту. </w:t>
      </w:r>
    </w:p>
    <w:p w14:paraId="03D95DA5" w14:textId="77777777" w:rsidR="00B00F0E" w:rsidRPr="00D83F4A" w:rsidRDefault="00B00F0E" w:rsidP="00B00F0E">
      <w:pPr>
        <w:rPr>
          <w:sz w:val="28"/>
          <w:szCs w:val="28"/>
          <w:lang w:val="kk-KZ"/>
        </w:rPr>
      </w:pPr>
    </w:p>
    <w:p w14:paraId="44EA3691" w14:textId="77777777" w:rsidR="00B00F0E" w:rsidRPr="00D83F4A" w:rsidRDefault="00B00F0E" w:rsidP="00B00F0E">
      <w:pPr>
        <w:jc w:val="both"/>
        <w:rPr>
          <w:sz w:val="28"/>
          <w:szCs w:val="28"/>
          <w:lang w:val="kk-KZ"/>
        </w:rPr>
      </w:pPr>
      <w:r w:rsidRPr="00D83F4A">
        <w:rPr>
          <w:sz w:val="28"/>
          <w:szCs w:val="28"/>
          <w:lang w:val="kk-KZ"/>
        </w:rPr>
        <w:t xml:space="preserve">8. жол осінің көлденең кескінде орналасу тиімділігін осьтін әр түрлі орналасқанына жер жұмыстары көлемі мен құрылысқа деген қаражат шығынын анықтау негізінде бекітеді. 9. 9. кеңейтуде қолданатын топырақ ескі жол үйіндісі топырағымен жақсы байланысу үшін құламада баспалдақтарды қолданып кеңейту топырақ қабаттарын жақсылап нығыздайды.  </w:t>
      </w:r>
    </w:p>
    <w:p w14:paraId="683C3848" w14:textId="77777777" w:rsidR="00B00F0E" w:rsidRPr="00D83F4A" w:rsidRDefault="00B00F0E" w:rsidP="00B00F0E">
      <w:pPr>
        <w:jc w:val="both"/>
        <w:rPr>
          <w:sz w:val="28"/>
          <w:szCs w:val="28"/>
          <w:lang w:val="kk-KZ"/>
        </w:rPr>
      </w:pPr>
      <w:r w:rsidRPr="00D83F4A">
        <w:rPr>
          <w:sz w:val="28"/>
          <w:szCs w:val="28"/>
          <w:lang w:val="kk-KZ"/>
        </w:rPr>
        <w:t>10. жер төсемесінің кеңейту енін жер жұмыстарын өндеуді оңайлату үшін машиналар габариттарын ескереді.</w:t>
      </w:r>
    </w:p>
    <w:p w14:paraId="694819AA" w14:textId="77777777" w:rsidR="00B00F0E" w:rsidRPr="00D83F4A" w:rsidRDefault="00B00F0E" w:rsidP="00B00F0E">
      <w:pPr>
        <w:jc w:val="both"/>
        <w:rPr>
          <w:sz w:val="28"/>
          <w:szCs w:val="28"/>
          <w:lang w:val="kk-KZ"/>
        </w:rPr>
      </w:pPr>
      <w:r w:rsidRPr="00D83F4A">
        <w:rPr>
          <w:sz w:val="28"/>
          <w:szCs w:val="28"/>
          <w:lang w:val="kk-KZ"/>
        </w:rPr>
        <w:t>11. көп жағдайларда үйінділерді машиналар жүруіне жағдай жасау үшін техникалық нормыларда қарастырылған енін көбірек қылып кеңейтеді.</w:t>
      </w:r>
    </w:p>
    <w:p w14:paraId="0E0D8419" w14:textId="77777777" w:rsidR="00B00F0E" w:rsidRPr="00D83F4A" w:rsidRDefault="00B00F0E" w:rsidP="00B00F0E">
      <w:pPr>
        <w:rPr>
          <w:sz w:val="28"/>
          <w:szCs w:val="28"/>
          <w:lang w:val="kk-KZ"/>
        </w:rPr>
      </w:pPr>
    </w:p>
    <w:p w14:paraId="379177CB" w14:textId="77777777" w:rsidR="00B00F0E" w:rsidRPr="00C6317D" w:rsidRDefault="00B00F0E" w:rsidP="00B00F0E">
      <w:pPr>
        <w:rPr>
          <w:sz w:val="28"/>
          <w:szCs w:val="28"/>
          <w:lang w:val="kk-KZ"/>
        </w:rPr>
      </w:pPr>
      <w:r w:rsidRPr="00C6317D">
        <w:rPr>
          <w:sz w:val="28"/>
          <w:szCs w:val="28"/>
          <w:lang w:val="kk-KZ"/>
        </w:rPr>
        <w:lastRenderedPageBreak/>
        <w:t>Трасса жоспары:</w:t>
      </w:r>
    </w:p>
    <w:p w14:paraId="62AD6FE0" w14:textId="77777777" w:rsidR="00B00F0E" w:rsidRPr="00D83F4A" w:rsidRDefault="00B00F0E" w:rsidP="00B00F0E">
      <w:pPr>
        <w:ind w:left="360"/>
        <w:rPr>
          <w:sz w:val="28"/>
          <w:szCs w:val="28"/>
          <w:lang w:val="kk-KZ"/>
        </w:rPr>
      </w:pPr>
      <w:r>
        <w:rPr>
          <w:sz w:val="28"/>
          <w:szCs w:val="28"/>
          <w:lang w:val="kk-KZ"/>
        </w:rPr>
        <w:t xml:space="preserve">1. </w:t>
      </w:r>
      <w:r w:rsidRPr="00D83F4A">
        <w:rPr>
          <w:sz w:val="28"/>
          <w:szCs w:val="28"/>
          <w:lang w:val="kk-KZ"/>
        </w:rPr>
        <w:t xml:space="preserve">бүрыш мәні, </w:t>
      </w:r>
    </w:p>
    <w:p w14:paraId="32A9C901" w14:textId="77777777" w:rsidR="00B00F0E" w:rsidRPr="00D83F4A" w:rsidRDefault="00B00F0E" w:rsidP="00B00F0E">
      <w:pPr>
        <w:ind w:left="360"/>
        <w:rPr>
          <w:sz w:val="28"/>
          <w:szCs w:val="28"/>
          <w:lang w:val="kk-KZ"/>
        </w:rPr>
      </w:pPr>
      <w:r>
        <w:rPr>
          <w:sz w:val="28"/>
          <w:szCs w:val="28"/>
          <w:lang w:val="kk-KZ"/>
        </w:rPr>
        <w:t>2.</w:t>
      </w:r>
      <w:r w:rsidRPr="00D83F4A">
        <w:rPr>
          <w:sz w:val="28"/>
          <w:szCs w:val="28"/>
          <w:lang w:val="kk-KZ"/>
        </w:rPr>
        <w:t xml:space="preserve">бұрыштар санын азайту, </w:t>
      </w:r>
    </w:p>
    <w:p w14:paraId="36910308" w14:textId="77777777" w:rsidR="00B00F0E" w:rsidRPr="00D83F4A" w:rsidRDefault="00B00F0E" w:rsidP="00B00F0E">
      <w:pPr>
        <w:numPr>
          <w:ilvl w:val="0"/>
          <w:numId w:val="8"/>
        </w:numPr>
        <w:rPr>
          <w:sz w:val="28"/>
          <w:szCs w:val="28"/>
          <w:lang w:val="kk-KZ"/>
        </w:rPr>
      </w:pPr>
      <w:r w:rsidRPr="00D83F4A">
        <w:rPr>
          <w:sz w:val="28"/>
          <w:szCs w:val="28"/>
          <w:lang w:val="kk-KZ"/>
        </w:rPr>
        <w:t xml:space="preserve">радиусты өзгеру, </w:t>
      </w:r>
    </w:p>
    <w:p w14:paraId="742E114F" w14:textId="77777777" w:rsidR="00B00F0E" w:rsidRPr="00D83F4A" w:rsidRDefault="00B00F0E" w:rsidP="00B00F0E">
      <w:pPr>
        <w:numPr>
          <w:ilvl w:val="0"/>
          <w:numId w:val="8"/>
        </w:numPr>
        <w:rPr>
          <w:sz w:val="28"/>
          <w:szCs w:val="28"/>
          <w:lang w:val="kk-KZ"/>
        </w:rPr>
      </w:pPr>
      <w:r w:rsidRPr="00D83F4A">
        <w:rPr>
          <w:sz w:val="28"/>
          <w:szCs w:val="28"/>
          <w:lang w:val="kk-KZ"/>
        </w:rPr>
        <w:t>иілген жолды түзету</w:t>
      </w:r>
    </w:p>
    <w:p w14:paraId="265B07E0" w14:textId="77777777" w:rsidR="00B00F0E" w:rsidRPr="00D83F4A" w:rsidRDefault="00B00F0E" w:rsidP="00B00F0E">
      <w:pPr>
        <w:rPr>
          <w:sz w:val="28"/>
          <w:szCs w:val="28"/>
          <w:lang w:val="kk-KZ"/>
        </w:rPr>
      </w:pPr>
    </w:p>
    <w:p w14:paraId="0D49DFBD" w14:textId="77777777" w:rsidR="00B00F0E" w:rsidRPr="00C6317D" w:rsidRDefault="00B00F0E" w:rsidP="00B00F0E">
      <w:pPr>
        <w:rPr>
          <w:sz w:val="28"/>
          <w:szCs w:val="28"/>
          <w:lang w:val="kk-KZ"/>
        </w:rPr>
      </w:pPr>
      <w:r w:rsidRPr="00C6317D">
        <w:rPr>
          <w:sz w:val="28"/>
          <w:szCs w:val="28"/>
          <w:lang w:val="kk-KZ"/>
        </w:rPr>
        <w:t>Бойлық кескін:</w:t>
      </w:r>
    </w:p>
    <w:p w14:paraId="66191473" w14:textId="77777777" w:rsidR="00B00F0E" w:rsidRPr="00D83F4A" w:rsidRDefault="00B00F0E" w:rsidP="00B00F0E">
      <w:pPr>
        <w:numPr>
          <w:ilvl w:val="1"/>
          <w:numId w:val="3"/>
        </w:numPr>
        <w:tabs>
          <w:tab w:val="clear" w:pos="1440"/>
          <w:tab w:val="num" w:pos="720"/>
        </w:tabs>
        <w:ind w:hanging="1080"/>
        <w:rPr>
          <w:sz w:val="28"/>
          <w:szCs w:val="28"/>
          <w:lang w:val="kk-KZ"/>
        </w:rPr>
      </w:pPr>
      <w:r w:rsidRPr="00D83F4A">
        <w:rPr>
          <w:sz w:val="28"/>
          <w:szCs w:val="28"/>
          <w:lang w:val="kk-KZ"/>
        </w:rPr>
        <w:t>бойлық еңістік,</w:t>
      </w:r>
    </w:p>
    <w:p w14:paraId="6B3261DB" w14:textId="77777777" w:rsidR="00B00F0E" w:rsidRPr="00D83F4A" w:rsidRDefault="00B00F0E" w:rsidP="00B00F0E">
      <w:pPr>
        <w:numPr>
          <w:ilvl w:val="1"/>
          <w:numId w:val="3"/>
        </w:numPr>
        <w:tabs>
          <w:tab w:val="clear" w:pos="1440"/>
        </w:tabs>
        <w:ind w:hanging="1080"/>
        <w:rPr>
          <w:sz w:val="28"/>
          <w:szCs w:val="28"/>
          <w:lang w:val="kk-KZ"/>
        </w:rPr>
      </w:pPr>
      <w:r w:rsidRPr="00D83F4A">
        <w:rPr>
          <w:sz w:val="28"/>
          <w:szCs w:val="28"/>
          <w:lang w:val="kk-KZ"/>
        </w:rPr>
        <w:t>тік және жазық қисықтағы радиусты өзгерту;</w:t>
      </w:r>
    </w:p>
    <w:p w14:paraId="06E105D9" w14:textId="77777777" w:rsidR="00B00F0E" w:rsidRPr="00D83F4A" w:rsidRDefault="00B00F0E" w:rsidP="00B00F0E">
      <w:pPr>
        <w:rPr>
          <w:sz w:val="28"/>
          <w:szCs w:val="28"/>
          <w:lang w:val="kk-KZ"/>
        </w:rPr>
      </w:pPr>
    </w:p>
    <w:p w14:paraId="01AA0FE8" w14:textId="77777777" w:rsidR="00B00F0E" w:rsidRPr="00C6317D" w:rsidRDefault="00B00F0E" w:rsidP="00B00F0E">
      <w:pPr>
        <w:rPr>
          <w:sz w:val="28"/>
          <w:szCs w:val="28"/>
          <w:lang w:val="kk-KZ"/>
        </w:rPr>
      </w:pPr>
      <w:r w:rsidRPr="00C6317D">
        <w:rPr>
          <w:sz w:val="28"/>
          <w:szCs w:val="28"/>
          <w:lang w:val="kk-KZ"/>
        </w:rPr>
        <w:t>Көлденең кескіндер:</w:t>
      </w:r>
    </w:p>
    <w:p w14:paraId="7430E1FD" w14:textId="77777777" w:rsidR="00B00F0E" w:rsidRPr="00D83F4A" w:rsidRDefault="00B00F0E" w:rsidP="00B00F0E">
      <w:pPr>
        <w:rPr>
          <w:sz w:val="28"/>
          <w:szCs w:val="28"/>
          <w:lang w:val="kk-KZ"/>
        </w:rPr>
      </w:pPr>
      <w:r w:rsidRPr="00D83F4A">
        <w:rPr>
          <w:sz w:val="28"/>
          <w:szCs w:val="28"/>
          <w:lang w:val="kk-KZ"/>
        </w:rPr>
        <w:t>- жол ені, жолақтар саны</w:t>
      </w:r>
    </w:p>
    <w:p w14:paraId="125A9549" w14:textId="77777777" w:rsidR="00B00F0E" w:rsidRPr="009E0F88" w:rsidRDefault="00B00F0E" w:rsidP="00B00F0E">
      <w:pPr>
        <w:rPr>
          <w:lang w:val="kk-KZ"/>
        </w:rPr>
      </w:pPr>
    </w:p>
    <w:p w14:paraId="381DBF9A" w14:textId="77777777" w:rsidR="00B00F0E" w:rsidRDefault="00B00F0E" w:rsidP="00B00F0E">
      <w:pPr>
        <w:rPr>
          <w:lang w:val="kk-KZ"/>
        </w:rPr>
      </w:pPr>
    </w:p>
    <w:p w14:paraId="684C459E" w14:textId="77777777" w:rsidR="00B00F0E" w:rsidRPr="00D83F4A" w:rsidRDefault="00B00F0E" w:rsidP="00B00F0E">
      <w:pPr>
        <w:rPr>
          <w:sz w:val="28"/>
          <w:szCs w:val="28"/>
          <w:lang w:val="kk-KZ"/>
        </w:rPr>
      </w:pPr>
    </w:p>
    <w:p w14:paraId="248CD450" w14:textId="77777777" w:rsidR="003F1EA7" w:rsidRPr="00B00F0E" w:rsidRDefault="00B00F0E">
      <w:pPr>
        <w:rPr>
          <w:lang w:val="kk-KZ"/>
        </w:rPr>
      </w:pPr>
    </w:p>
    <w:sectPr w:rsidR="003F1EA7" w:rsidRPr="00B00F0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2B1D28"/>
    <w:multiLevelType w:val="hybridMultilevel"/>
    <w:tmpl w:val="B23AC9F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15:restartNumberingAfterBreak="0">
    <w:nsid w:val="1CE417EF"/>
    <w:multiLevelType w:val="hybridMultilevel"/>
    <w:tmpl w:val="8F1A3F58"/>
    <w:lvl w:ilvl="0" w:tplc="BBCAD3D4">
      <w:start w:val="1"/>
      <w:numFmt w:val="decimal"/>
      <w:lvlText w:val="%1-"/>
      <w:lvlJc w:val="left"/>
      <w:pPr>
        <w:tabs>
          <w:tab w:val="num" w:pos="720"/>
        </w:tabs>
        <w:ind w:left="720" w:hanging="360"/>
      </w:pPr>
      <w:rPr>
        <w:rFonts w:hint="default"/>
      </w:rPr>
    </w:lvl>
    <w:lvl w:ilvl="1" w:tplc="693EE4B4">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203547DE"/>
    <w:multiLevelType w:val="hybridMultilevel"/>
    <w:tmpl w:val="B358C5F6"/>
    <w:lvl w:ilvl="0" w:tplc="5BD2E5F0">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24F6152"/>
    <w:multiLevelType w:val="hybridMultilevel"/>
    <w:tmpl w:val="089CA6D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15:restartNumberingAfterBreak="0">
    <w:nsid w:val="2C422BFE"/>
    <w:multiLevelType w:val="hybridMultilevel"/>
    <w:tmpl w:val="FD0ECE62"/>
    <w:lvl w:ilvl="0" w:tplc="0419000F">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35A95A33"/>
    <w:multiLevelType w:val="hybridMultilevel"/>
    <w:tmpl w:val="F3B64B8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464A58D0"/>
    <w:multiLevelType w:val="hybridMultilevel"/>
    <w:tmpl w:val="BE9606F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4ADD3C1F"/>
    <w:multiLevelType w:val="hybridMultilevel"/>
    <w:tmpl w:val="EA6CDF2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63E757CF"/>
    <w:multiLevelType w:val="hybridMultilevel"/>
    <w:tmpl w:val="CB8075F0"/>
    <w:lvl w:ilvl="0" w:tplc="0419000F">
      <w:start w:val="1"/>
      <w:numFmt w:val="decimal"/>
      <w:lvlText w:val="%1."/>
      <w:lvlJc w:val="left"/>
      <w:pPr>
        <w:tabs>
          <w:tab w:val="num" w:pos="720"/>
        </w:tabs>
        <w:ind w:left="720" w:hanging="360"/>
      </w:pPr>
      <w:rPr>
        <w:rFonts w:hint="default"/>
      </w:rPr>
    </w:lvl>
    <w:lvl w:ilvl="1" w:tplc="F2E6FBBE">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77D14BFF"/>
    <w:multiLevelType w:val="hybridMultilevel"/>
    <w:tmpl w:val="D570B1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8"/>
  </w:num>
  <w:num w:numId="5">
    <w:abstractNumId w:val="2"/>
  </w:num>
  <w:num w:numId="6">
    <w:abstractNumId w:val="5"/>
  </w:num>
  <w:num w:numId="7">
    <w:abstractNumId w:val="7"/>
  </w:num>
  <w:num w:numId="8">
    <w:abstractNumId w:val="6"/>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51D"/>
    <w:rsid w:val="00B00F0E"/>
    <w:rsid w:val="00B4293E"/>
    <w:rsid w:val="00B9751D"/>
    <w:rsid w:val="00E232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2A072F5"/>
  <w15:chartTrackingRefBased/>
  <w15:docId w15:val="{8304141E-DEDA-429C-8E68-09DC775F4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F0E"/>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00F0E"/>
    <w:pPr>
      <w:keepNext/>
      <w:jc w:val="center"/>
      <w:outlineLvl w:val="0"/>
    </w:pPr>
    <w:rPr>
      <w:sz w:val="28"/>
      <w:szCs w:val="28"/>
    </w:rPr>
  </w:style>
  <w:style w:type="paragraph" w:styleId="3">
    <w:name w:val="heading 3"/>
    <w:basedOn w:val="a"/>
    <w:next w:val="a"/>
    <w:link w:val="30"/>
    <w:qFormat/>
    <w:rsid w:val="00B00F0E"/>
    <w:pPr>
      <w:keepNext/>
      <w:spacing w:line="360" w:lineRule="auto"/>
      <w:ind w:firstLine="567"/>
      <w:jc w:val="both"/>
      <w:outlineLvl w:val="2"/>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00F0E"/>
    <w:rPr>
      <w:rFonts w:ascii="Times New Roman" w:eastAsia="Times New Roman" w:hAnsi="Times New Roman" w:cs="Times New Roman"/>
      <w:sz w:val="28"/>
      <w:szCs w:val="28"/>
      <w:lang w:eastAsia="ru-RU"/>
    </w:rPr>
  </w:style>
  <w:style w:type="character" w:customStyle="1" w:styleId="30">
    <w:name w:val="Заголовок 3 Знак"/>
    <w:basedOn w:val="a0"/>
    <w:link w:val="3"/>
    <w:rsid w:val="00B00F0E"/>
    <w:rPr>
      <w:rFonts w:ascii="Times New Roman" w:eastAsia="Times New Roman" w:hAnsi="Times New Roman" w:cs="Times New Roman"/>
      <w:sz w:val="28"/>
      <w:szCs w:val="28"/>
      <w:lang w:eastAsia="ru-RU"/>
    </w:rPr>
  </w:style>
  <w:style w:type="paragraph" w:styleId="a3">
    <w:name w:val="Body Text Indent"/>
    <w:basedOn w:val="a"/>
    <w:link w:val="a4"/>
    <w:rsid w:val="00B00F0E"/>
    <w:pPr>
      <w:jc w:val="both"/>
    </w:pPr>
    <w:rPr>
      <w:sz w:val="28"/>
      <w:szCs w:val="28"/>
    </w:rPr>
  </w:style>
  <w:style w:type="character" w:customStyle="1" w:styleId="a4">
    <w:name w:val="Основной текст с отступом Знак"/>
    <w:basedOn w:val="a0"/>
    <w:link w:val="a3"/>
    <w:rsid w:val="00B00F0E"/>
    <w:rPr>
      <w:rFonts w:ascii="Times New Roman" w:eastAsia="Times New Roman" w:hAnsi="Times New Roman" w:cs="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5.png"/><Relationship Id="rId5" Type="http://schemas.openxmlformats.org/officeDocument/2006/relationships/image" Target="media/image1.wmf"/><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1375</Words>
  <Characters>7843</Characters>
  <Application>Microsoft Office Word</Application>
  <DocSecurity>0</DocSecurity>
  <Lines>65</Lines>
  <Paragraphs>18</Paragraphs>
  <ScaleCrop>false</ScaleCrop>
  <Company/>
  <LinksUpToDate>false</LinksUpToDate>
  <CharactersWithSpaces>9200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2</cp:revision>
  <dcterms:created xsi:type="dcterms:W3CDTF">2020-06-21T05:32:00Z</dcterms:created>
  <dcterms:modified xsi:type="dcterms:W3CDTF">2020-06-21T05:34:00Z</dcterms:modified>
</cp:coreProperties>
</file>